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03328D" w14:textId="436C73A8" w:rsidR="00B0627C" w:rsidRPr="00161E86" w:rsidRDefault="00161E86" w:rsidP="00B0627C">
      <w:pPr>
        <w:pStyle w:val="Header"/>
        <w:tabs>
          <w:tab w:val="right" w:pos="9639"/>
        </w:tabs>
        <w:rPr>
          <w:rFonts w:eastAsia="新細明體" w:cs="Arial"/>
          <w:noProof w:val="0"/>
          <w:color w:val="000000" w:themeColor="text1"/>
          <w:sz w:val="24"/>
          <w:szCs w:val="24"/>
          <w:lang w:val="en-GB" w:eastAsia="zh-TW"/>
        </w:rPr>
      </w:pPr>
      <w:bookmarkStart w:id="0" w:name="OLE_LINK103"/>
      <w:bookmarkStart w:id="1" w:name="OLE_LINK104"/>
      <w:r w:rsidRPr="00161E86">
        <w:rPr>
          <w:rFonts w:eastAsia="新細明體" w:cs="Arial"/>
          <w:noProof w:val="0"/>
          <w:sz w:val="24"/>
          <w:szCs w:val="24"/>
          <w:lang w:eastAsia="ja-JP"/>
        </w:rPr>
        <w:t>3GPP TSG-RAN WG4 Meeting #9</w:t>
      </w:r>
      <w:r w:rsidR="0018324F">
        <w:rPr>
          <w:rFonts w:eastAsia="新細明體" w:cs="Arial"/>
          <w:noProof w:val="0"/>
          <w:sz w:val="24"/>
          <w:szCs w:val="24"/>
          <w:lang w:eastAsia="ja-JP"/>
        </w:rPr>
        <w:t>6</w:t>
      </w:r>
      <w:r w:rsidRPr="00161E86">
        <w:rPr>
          <w:rFonts w:eastAsia="新細明體" w:cs="Arial"/>
          <w:noProof w:val="0"/>
          <w:sz w:val="24"/>
          <w:szCs w:val="24"/>
          <w:lang w:eastAsia="ja-JP"/>
        </w:rPr>
        <w:t xml:space="preserve">-e                 </w:t>
      </w:r>
      <w:bookmarkStart w:id="2" w:name="_GoBack"/>
      <w:bookmarkEnd w:id="2"/>
      <w:r w:rsidR="00B0627C" w:rsidRPr="00161E86">
        <w:rPr>
          <w:rFonts w:cs="Arial"/>
          <w:bCs/>
          <w:noProof w:val="0"/>
          <w:color w:val="000000" w:themeColor="text1"/>
          <w:sz w:val="24"/>
          <w:lang w:val="en-GB"/>
        </w:rPr>
        <w:tab/>
      </w:r>
      <w:r w:rsidR="00224755" w:rsidRPr="00224755">
        <w:rPr>
          <w:rFonts w:cs="Arial"/>
          <w:bCs/>
          <w:noProof w:val="0"/>
          <w:color w:val="000000" w:themeColor="text1"/>
          <w:sz w:val="24"/>
          <w:lang w:val="en-GB"/>
        </w:rPr>
        <w:t>R4-2009897</w:t>
      </w:r>
    </w:p>
    <w:p w14:paraId="3C204CB0" w14:textId="4537F929" w:rsidR="00161E86" w:rsidRPr="00161E86" w:rsidRDefault="00161E86" w:rsidP="00161E86">
      <w:pPr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161E86">
        <w:rPr>
          <w:rFonts w:ascii="Arial" w:hAnsi="Arial" w:cs="Arial"/>
          <w:b/>
          <w:bCs/>
          <w:sz w:val="24"/>
          <w:szCs w:val="24"/>
        </w:rPr>
        <w:t xml:space="preserve">Electronic Meeting, </w:t>
      </w:r>
      <w:r w:rsidR="0018324F">
        <w:rPr>
          <w:rFonts w:ascii="Arial" w:hAnsi="Arial" w:cs="Arial"/>
          <w:b/>
          <w:bCs/>
          <w:sz w:val="24"/>
          <w:szCs w:val="24"/>
        </w:rPr>
        <w:t>17</w:t>
      </w:r>
      <w:r w:rsidRPr="00161E8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161E86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18324F">
        <w:rPr>
          <w:rFonts w:ascii="Arial" w:hAnsi="Arial" w:cs="Arial"/>
          <w:b/>
          <w:bCs/>
          <w:sz w:val="24"/>
          <w:szCs w:val="24"/>
        </w:rPr>
        <w:t>28</w:t>
      </w:r>
      <w:r w:rsidRPr="00161E8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161E86">
        <w:rPr>
          <w:rFonts w:ascii="Arial" w:hAnsi="Arial" w:cs="Arial"/>
          <w:b/>
          <w:bCs/>
          <w:sz w:val="24"/>
          <w:szCs w:val="24"/>
        </w:rPr>
        <w:t xml:space="preserve"> </w:t>
      </w:r>
      <w:r w:rsidR="0018324F">
        <w:rPr>
          <w:rFonts w:ascii="Arial" w:hAnsi="Arial" w:cs="Arial"/>
          <w:b/>
          <w:bCs/>
          <w:sz w:val="24"/>
          <w:szCs w:val="24"/>
        </w:rPr>
        <w:t>Aug.</w:t>
      </w:r>
      <w:r w:rsidRPr="00161E86">
        <w:rPr>
          <w:rFonts w:ascii="Arial" w:hAnsi="Arial" w:cs="Arial"/>
          <w:b/>
          <w:bCs/>
          <w:sz w:val="24"/>
          <w:szCs w:val="24"/>
        </w:rPr>
        <w:t>, 2020</w:t>
      </w:r>
    </w:p>
    <w:p w14:paraId="477077A9" w14:textId="04222D0F" w:rsidR="00B0627C" w:rsidRPr="009F29FB" w:rsidRDefault="00B0627C" w:rsidP="00B0627C">
      <w:pPr>
        <w:pStyle w:val="CRCoverPage"/>
        <w:rPr>
          <w:rFonts w:eastAsia="新細明體" w:cs="Arial"/>
          <w:b/>
          <w:bCs/>
          <w:color w:val="000000" w:themeColor="text1"/>
          <w:sz w:val="24"/>
          <w:lang w:eastAsia="zh-TW"/>
        </w:rPr>
      </w:pPr>
      <w:r w:rsidRPr="009F29FB">
        <w:rPr>
          <w:rFonts w:cs="Arial"/>
          <w:b/>
          <w:bCs/>
          <w:color w:val="000000" w:themeColor="text1"/>
          <w:sz w:val="24"/>
        </w:rPr>
        <w:t>Agenda item:</w:t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="00A14A52" w:rsidRPr="00A14A52">
        <w:rPr>
          <w:rFonts w:cs="Arial"/>
          <w:b/>
          <w:bCs/>
          <w:color w:val="000000" w:themeColor="text1"/>
          <w:sz w:val="24"/>
        </w:rPr>
        <w:t>7.5.3.2.2</w:t>
      </w:r>
    </w:p>
    <w:p w14:paraId="40AB726D" w14:textId="77777777" w:rsidR="00B0627C" w:rsidRPr="009F29FB" w:rsidRDefault="00B0627C" w:rsidP="00B0627C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Source:</w:t>
      </w:r>
      <w:r w:rsidRPr="009F29FB">
        <w:rPr>
          <w:rFonts w:ascii="Arial" w:hAnsi="Arial" w:cs="Arial"/>
          <w:b/>
          <w:bCs/>
          <w:color w:val="000000" w:themeColor="text1"/>
        </w:rPr>
        <w:tab/>
        <w:t xml:space="preserve">MediaTek Inc. </w:t>
      </w:r>
    </w:p>
    <w:p w14:paraId="0C5185E2" w14:textId="0393B0E9" w:rsidR="00B0627C" w:rsidRDefault="00B0627C" w:rsidP="00B0627C">
      <w:pPr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Title: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="00A14A52" w:rsidRPr="00A14A52">
        <w:rPr>
          <w:rFonts w:ascii="Arial" w:hAnsi="Arial" w:cs="Arial"/>
          <w:b/>
          <w:bCs/>
          <w:color w:val="000000" w:themeColor="text1"/>
        </w:rPr>
        <w:t>Discussion on dormancy SCell</w:t>
      </w:r>
    </w:p>
    <w:p w14:paraId="2E89F11D" w14:textId="77777777" w:rsidR="00B0627C" w:rsidRPr="009F29FB" w:rsidRDefault="00B0627C" w:rsidP="00B0627C">
      <w:pPr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Document for: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Pr="00242B9F">
        <w:rPr>
          <w:rFonts w:ascii="Arial" w:hAnsi="Arial" w:cs="Arial"/>
          <w:b/>
          <w:bCs/>
          <w:color w:val="000000" w:themeColor="text1"/>
        </w:rPr>
        <w:t>D</w:t>
      </w:r>
      <w:r w:rsidRPr="009F29FB">
        <w:rPr>
          <w:rFonts w:ascii="Arial" w:hAnsi="Arial" w:cs="Arial"/>
          <w:b/>
          <w:bCs/>
          <w:color w:val="000000" w:themeColor="text1"/>
        </w:rPr>
        <w:t xml:space="preserve">iscussion </w:t>
      </w:r>
    </w:p>
    <w:p w14:paraId="7CF3C058" w14:textId="3137CF9C" w:rsidR="00B0627C" w:rsidRPr="009F29FB" w:rsidRDefault="00B0627C" w:rsidP="00B0627C">
      <w:pPr>
        <w:pStyle w:val="Heading1"/>
        <w:rPr>
          <w:rFonts w:eastAsia="新細明體" w:cs="Arial"/>
          <w:color w:val="000000" w:themeColor="text1"/>
          <w:lang w:eastAsia="zh-TW"/>
        </w:rPr>
      </w:pPr>
      <w:bookmarkStart w:id="3" w:name="_Ref47278890"/>
      <w:r w:rsidRPr="009F29FB">
        <w:rPr>
          <w:rFonts w:cs="Arial"/>
          <w:color w:val="000000" w:themeColor="text1"/>
        </w:rPr>
        <w:t>1</w:t>
      </w:r>
      <w:r w:rsidRPr="009F29FB">
        <w:rPr>
          <w:rFonts w:cs="Arial"/>
          <w:color w:val="000000" w:themeColor="text1"/>
        </w:rPr>
        <w:tab/>
        <w:t>Introduction</w:t>
      </w:r>
      <w:bookmarkEnd w:id="3"/>
      <w:r w:rsidRPr="009F29FB">
        <w:rPr>
          <w:rFonts w:eastAsia="新細明體" w:cs="Arial"/>
          <w:color w:val="000000" w:themeColor="text1"/>
          <w:lang w:eastAsia="zh-TW"/>
        </w:rPr>
        <w:t xml:space="preserve"> </w:t>
      </w:r>
    </w:p>
    <w:p w14:paraId="7544CD58" w14:textId="4DBDFE67" w:rsidR="00A14A52" w:rsidRDefault="00A14A52" w:rsidP="00A14A52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sz w:val="22"/>
          <w:lang w:eastAsia="zh-CN"/>
        </w:rPr>
      </w:pPr>
      <w:bookmarkStart w:id="4" w:name="OLE_LINK1"/>
      <w:bookmarkStart w:id="5" w:name="OLE_LINK2"/>
      <w:bookmarkStart w:id="6" w:name="OLE_LINK132"/>
      <w:bookmarkStart w:id="7" w:name="OLE_LINK133"/>
      <w:r w:rsidRPr="009D1A11">
        <w:rPr>
          <w:rFonts w:eastAsiaTheme="minorEastAsia" w:cs="Arial"/>
          <w:sz w:val="22"/>
          <w:lang w:eastAsia="zh-CN"/>
        </w:rPr>
        <w:t xml:space="preserve">In </w:t>
      </w:r>
      <w:r>
        <w:rPr>
          <w:rFonts w:eastAsiaTheme="minorEastAsia" w:cs="Arial"/>
          <w:sz w:val="22"/>
          <w:lang w:eastAsia="zh-CN"/>
        </w:rPr>
        <w:t xml:space="preserve">last meeting </w:t>
      </w:r>
      <w:r>
        <w:rPr>
          <w:rFonts w:eastAsiaTheme="minorEastAsia" w:cs="Arial"/>
          <w:sz w:val="22"/>
          <w:lang w:eastAsia="zh-CN"/>
        </w:rPr>
        <w:fldChar w:fldCharType="begin"/>
      </w:r>
      <w:r>
        <w:rPr>
          <w:rFonts w:eastAsiaTheme="minorEastAsia" w:cs="Arial"/>
          <w:sz w:val="22"/>
          <w:lang w:eastAsia="zh-CN"/>
        </w:rPr>
        <w:instrText xml:space="preserve"> REF _Ref24030473 \n \h </w:instrText>
      </w:r>
      <w:r>
        <w:rPr>
          <w:rFonts w:eastAsiaTheme="minorEastAsia" w:cs="Arial"/>
          <w:sz w:val="22"/>
          <w:lang w:eastAsia="zh-CN"/>
        </w:rPr>
      </w:r>
      <w:r>
        <w:rPr>
          <w:rFonts w:eastAsiaTheme="minorEastAsia" w:cs="Arial"/>
          <w:sz w:val="22"/>
          <w:lang w:eastAsia="zh-CN"/>
        </w:rPr>
        <w:fldChar w:fldCharType="separate"/>
      </w:r>
      <w:r w:rsidR="00224755">
        <w:rPr>
          <w:rFonts w:eastAsiaTheme="minorEastAsia" w:cs="Arial"/>
          <w:sz w:val="22"/>
          <w:lang w:eastAsia="zh-CN"/>
        </w:rPr>
        <w:t>[1]</w:t>
      </w:r>
      <w:r>
        <w:rPr>
          <w:rFonts w:eastAsiaTheme="minorEastAsia" w:cs="Arial"/>
          <w:sz w:val="22"/>
          <w:lang w:eastAsia="zh-CN"/>
        </w:rPr>
        <w:fldChar w:fldCharType="end"/>
      </w:r>
      <w:r>
        <w:rPr>
          <w:rFonts w:eastAsiaTheme="minorEastAsia" w:cs="Arial"/>
          <w:sz w:val="22"/>
          <w:lang w:eastAsia="zh-CN"/>
        </w:rPr>
        <w:t>, companies reached some agreements on</w:t>
      </w:r>
      <w:r w:rsidRPr="00A3285C">
        <w:rPr>
          <w:rFonts w:eastAsiaTheme="minorEastAsia" w:cs="Arial"/>
          <w:sz w:val="22"/>
          <w:lang w:eastAsia="zh-CN"/>
        </w:rPr>
        <w:t xml:space="preserve"> UE requirements for</w:t>
      </w:r>
      <w:r>
        <w:rPr>
          <w:rFonts w:eastAsiaTheme="minorEastAsia" w:cs="Arial"/>
          <w:sz w:val="22"/>
          <w:lang w:eastAsia="zh-CN"/>
        </w:rPr>
        <w:t xml:space="preserve"> transitions</w:t>
      </w:r>
      <w:r w:rsidRPr="001B5685">
        <w:rPr>
          <w:rFonts w:eastAsiaTheme="minorEastAsia" w:cs="Arial"/>
          <w:sz w:val="22"/>
          <w:lang w:eastAsia="zh-CN"/>
        </w:rPr>
        <w:t xml:space="preserve"> between ‘dormancy’ and ‘non-dormancy’ </w:t>
      </w:r>
      <w:r w:rsidR="00BF5B24">
        <w:rPr>
          <w:rFonts w:eastAsiaTheme="minorEastAsia" w:cs="Arial"/>
          <w:sz w:val="22"/>
          <w:lang w:eastAsia="zh-CN"/>
        </w:rPr>
        <w:t>BWP</w:t>
      </w:r>
      <w:r>
        <w:rPr>
          <w:rFonts w:eastAsiaTheme="minorEastAsia" w:cs="Arial"/>
          <w:sz w:val="22"/>
          <w:lang w:eastAsia="zh-CN"/>
        </w:rPr>
        <w:t xml:space="preserve">. </w:t>
      </w:r>
      <w:r>
        <w:rPr>
          <w:rFonts w:eastAsiaTheme="minorEastAsia" w:cs="Arial" w:hint="eastAsia"/>
          <w:sz w:val="22"/>
          <w:lang w:eastAsia="zh-TW"/>
        </w:rPr>
        <w:t>The remaining issues are</w:t>
      </w:r>
      <w:r>
        <w:rPr>
          <w:rFonts w:eastAsiaTheme="minorEastAsia" w:cs="Arial"/>
          <w:sz w:val="22"/>
          <w:lang w:eastAsia="zh-CN"/>
        </w:rPr>
        <w:t>:</w:t>
      </w:r>
      <w:r w:rsidRPr="001B5685">
        <w:rPr>
          <w:rFonts w:eastAsiaTheme="minorEastAsia" w:cs="Arial"/>
          <w:sz w:val="22"/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9"/>
      </w:tblGrid>
      <w:tr w:rsidR="00552D0E" w:rsidRPr="00616CED" w14:paraId="27F3F2E1" w14:textId="77777777" w:rsidTr="00112E5C">
        <w:tc>
          <w:tcPr>
            <w:tcW w:w="9619" w:type="dxa"/>
          </w:tcPr>
          <w:p w14:paraId="777A88C7" w14:textId="77777777" w:rsidR="00A14A52" w:rsidRPr="00A14A52" w:rsidRDefault="00A14A52" w:rsidP="00A14A52">
            <w:pPr>
              <w:pStyle w:val="Doc-text2"/>
              <w:tabs>
                <w:tab w:val="left" w:pos="340"/>
              </w:tabs>
              <w:spacing w:before="120" w:after="120" w:line="200" w:lineRule="exact"/>
              <w:ind w:left="363"/>
              <w:rPr>
                <w:rFonts w:eastAsia="SimSun" w:cs="Arial"/>
                <w:b/>
                <w:bCs/>
                <w:szCs w:val="20"/>
              </w:rPr>
            </w:pPr>
            <w:r w:rsidRPr="00A14A52">
              <w:rPr>
                <w:rFonts w:eastAsia="SimSun" w:cs="Arial"/>
                <w:b/>
                <w:bCs/>
                <w:szCs w:val="20"/>
              </w:rPr>
              <w:t>At RAN4#95e, the following topics were discussed:</w:t>
            </w:r>
          </w:p>
          <w:p w14:paraId="32DE3FBE" w14:textId="77777777" w:rsidR="00A14A52" w:rsidRPr="00A14A52" w:rsidRDefault="00A14A52" w:rsidP="00A14A52">
            <w:pPr>
              <w:pStyle w:val="ListParagraph"/>
              <w:numPr>
                <w:ilvl w:val="0"/>
                <w:numId w:val="10"/>
              </w:numPr>
              <w:spacing w:after="0" w:line="200" w:lineRule="exact"/>
              <w:rPr>
                <w:rFonts w:ascii="Arial" w:eastAsia="SimSun" w:hAnsi="Arial" w:cs="Arial"/>
                <w:bCs/>
                <w:sz w:val="20"/>
                <w:szCs w:val="20"/>
                <w:lang w:val="en-GB" w:eastAsia="en-GB"/>
              </w:rPr>
            </w:pPr>
            <w:r w:rsidRPr="00A14A52">
              <w:rPr>
                <w:rFonts w:ascii="Arial" w:eastAsia="SimSun" w:hAnsi="Arial" w:cs="Arial"/>
                <w:bCs/>
                <w:sz w:val="20"/>
                <w:szCs w:val="20"/>
                <w:lang w:val="en-GB" w:eastAsia="en-GB"/>
              </w:rPr>
              <w:t>Sub-topic 2-1: Switching of single SCell between dormancy and non-dormancy, triggering inside active time</w:t>
            </w:r>
          </w:p>
          <w:p w14:paraId="134022D5" w14:textId="77777777" w:rsidR="00A14A52" w:rsidRPr="00A14A52" w:rsidRDefault="00A14A52" w:rsidP="00A14A52">
            <w:pPr>
              <w:pStyle w:val="ListParagraph"/>
              <w:numPr>
                <w:ilvl w:val="1"/>
                <w:numId w:val="10"/>
              </w:numPr>
              <w:spacing w:after="0" w:line="200" w:lineRule="exact"/>
              <w:rPr>
                <w:rFonts w:ascii="Arial" w:eastAsia="SimSun" w:hAnsi="Arial" w:cs="Arial"/>
                <w:bCs/>
                <w:sz w:val="20"/>
                <w:szCs w:val="20"/>
                <w:lang w:val="en-GB" w:eastAsia="en-GB"/>
              </w:rPr>
            </w:pPr>
            <w:r w:rsidRPr="00A14A52">
              <w:rPr>
                <w:rFonts w:ascii="Arial" w:eastAsia="SimSun" w:hAnsi="Arial" w:cs="Arial"/>
                <w:bCs/>
                <w:sz w:val="20"/>
                <w:szCs w:val="20"/>
                <w:lang w:val="en-GB" w:eastAsia="en-GB"/>
              </w:rPr>
              <w:t>Issue 2-1-1: Switching delay non-dormancy to dormancy, general case w.r.t. parameter change</w:t>
            </w:r>
          </w:p>
          <w:p w14:paraId="1E8511CF" w14:textId="77777777" w:rsidR="00A14A52" w:rsidRPr="00A14A52" w:rsidRDefault="00A14A52" w:rsidP="00A14A52">
            <w:pPr>
              <w:pStyle w:val="ListParagraph"/>
              <w:numPr>
                <w:ilvl w:val="1"/>
                <w:numId w:val="10"/>
              </w:numPr>
              <w:spacing w:after="0" w:line="200" w:lineRule="exact"/>
              <w:rPr>
                <w:rFonts w:ascii="Arial" w:eastAsia="SimSun" w:hAnsi="Arial" w:cs="Arial"/>
                <w:bCs/>
                <w:sz w:val="20"/>
                <w:szCs w:val="20"/>
                <w:lang w:val="en-GB" w:eastAsia="en-GB"/>
              </w:rPr>
            </w:pPr>
            <w:r w:rsidRPr="00A14A52">
              <w:rPr>
                <w:rFonts w:ascii="Arial" w:eastAsia="SimSun" w:hAnsi="Arial" w:cs="Arial"/>
                <w:bCs/>
                <w:sz w:val="20"/>
                <w:szCs w:val="20"/>
                <w:lang w:val="en-GB" w:eastAsia="en-GB"/>
              </w:rPr>
              <w:t>Issue 2-1-2: Switching delay non-dormancy to dormancy, optimized w.r.t. parameter change</w:t>
            </w:r>
          </w:p>
          <w:p w14:paraId="7208F02A" w14:textId="77777777" w:rsidR="00A14A52" w:rsidRPr="00A14A52" w:rsidRDefault="00A14A52" w:rsidP="00A14A52">
            <w:pPr>
              <w:pStyle w:val="ListParagraph"/>
              <w:numPr>
                <w:ilvl w:val="1"/>
                <w:numId w:val="10"/>
              </w:numPr>
              <w:spacing w:after="0" w:line="200" w:lineRule="exact"/>
              <w:rPr>
                <w:rFonts w:ascii="Arial" w:eastAsia="SimSun" w:hAnsi="Arial" w:cs="Arial"/>
                <w:bCs/>
                <w:sz w:val="20"/>
                <w:szCs w:val="20"/>
                <w:lang w:val="en-GB" w:eastAsia="en-GB"/>
              </w:rPr>
            </w:pPr>
            <w:r w:rsidRPr="00A14A52">
              <w:rPr>
                <w:rFonts w:ascii="Arial" w:eastAsia="SimSun" w:hAnsi="Arial" w:cs="Arial"/>
                <w:bCs/>
                <w:sz w:val="20"/>
                <w:szCs w:val="20"/>
                <w:lang w:val="en-GB" w:eastAsia="en-GB"/>
              </w:rPr>
              <w:t>Issue 2-1-3: Switching delay dormancy to non-dormancy, general case w.r.t. parameter change</w:t>
            </w:r>
          </w:p>
          <w:p w14:paraId="5BF25D6A" w14:textId="77777777" w:rsidR="00A14A52" w:rsidRPr="00A14A52" w:rsidRDefault="00A14A52" w:rsidP="00A14A52">
            <w:pPr>
              <w:pStyle w:val="ListParagraph"/>
              <w:numPr>
                <w:ilvl w:val="1"/>
                <w:numId w:val="10"/>
              </w:numPr>
              <w:spacing w:after="0" w:line="200" w:lineRule="exact"/>
              <w:rPr>
                <w:rFonts w:ascii="Arial" w:eastAsia="SimSun" w:hAnsi="Arial" w:cs="Arial"/>
                <w:bCs/>
                <w:sz w:val="20"/>
                <w:szCs w:val="20"/>
                <w:lang w:val="en-GB" w:eastAsia="en-GB"/>
              </w:rPr>
            </w:pPr>
            <w:r w:rsidRPr="00A14A52">
              <w:rPr>
                <w:rFonts w:ascii="Arial" w:eastAsia="SimSun" w:hAnsi="Arial" w:cs="Arial"/>
                <w:bCs/>
                <w:sz w:val="20"/>
                <w:szCs w:val="20"/>
                <w:lang w:val="en-GB" w:eastAsia="en-GB"/>
              </w:rPr>
              <w:t>Issue 2-1-4: Switching delay dormancy to non-dormancy, optimized w.r.t. parameter change</w:t>
            </w:r>
          </w:p>
          <w:p w14:paraId="7BF6838C" w14:textId="77777777" w:rsidR="00A14A52" w:rsidRPr="00A14A52" w:rsidRDefault="00A14A52" w:rsidP="00A14A52">
            <w:pPr>
              <w:pStyle w:val="ListParagraph"/>
              <w:numPr>
                <w:ilvl w:val="1"/>
                <w:numId w:val="10"/>
              </w:numPr>
              <w:spacing w:after="0" w:line="200" w:lineRule="exact"/>
              <w:rPr>
                <w:rFonts w:ascii="Arial" w:eastAsia="SimSun" w:hAnsi="Arial" w:cs="Arial"/>
                <w:bCs/>
                <w:sz w:val="20"/>
                <w:szCs w:val="20"/>
                <w:lang w:val="en-GB" w:eastAsia="en-GB"/>
              </w:rPr>
            </w:pPr>
            <w:r w:rsidRPr="00A14A52">
              <w:rPr>
                <w:rFonts w:ascii="Arial" w:eastAsia="SimSun" w:hAnsi="Arial" w:cs="Arial"/>
                <w:bCs/>
                <w:sz w:val="20"/>
                <w:szCs w:val="20"/>
                <w:lang w:val="en-GB" w:eastAsia="en-GB"/>
              </w:rPr>
              <w:t>Issue 2-1-5: Interruption at switching between dormancy and non-dormancy</w:t>
            </w:r>
          </w:p>
          <w:p w14:paraId="3B217C1C" w14:textId="77777777" w:rsidR="00A14A52" w:rsidRPr="00A14A52" w:rsidRDefault="00A14A52" w:rsidP="00A14A52">
            <w:pPr>
              <w:pStyle w:val="ListParagraph"/>
              <w:numPr>
                <w:ilvl w:val="0"/>
                <w:numId w:val="10"/>
              </w:numPr>
              <w:spacing w:after="0" w:line="200" w:lineRule="exact"/>
              <w:rPr>
                <w:rFonts w:ascii="Arial" w:eastAsia="SimSun" w:hAnsi="Arial" w:cs="Arial"/>
                <w:bCs/>
                <w:sz w:val="20"/>
                <w:szCs w:val="20"/>
                <w:lang w:val="en-GB" w:eastAsia="en-GB"/>
              </w:rPr>
            </w:pPr>
            <w:r w:rsidRPr="00A14A52">
              <w:rPr>
                <w:rFonts w:ascii="Arial" w:eastAsia="SimSun" w:hAnsi="Arial" w:cs="Arial"/>
                <w:bCs/>
                <w:sz w:val="20"/>
                <w:szCs w:val="20"/>
                <w:lang w:val="en-GB" w:eastAsia="en-GB"/>
              </w:rPr>
              <w:t>Sub-topic 2-2: Switching of single SCell between dormancy and non-dormancy, triggering outside active time</w:t>
            </w:r>
          </w:p>
          <w:p w14:paraId="0EA30788" w14:textId="77777777" w:rsidR="00A14A52" w:rsidRPr="00A14A52" w:rsidRDefault="00A14A52" w:rsidP="00A14A52">
            <w:pPr>
              <w:pStyle w:val="ListParagraph"/>
              <w:numPr>
                <w:ilvl w:val="1"/>
                <w:numId w:val="10"/>
              </w:numPr>
              <w:spacing w:after="0" w:line="200" w:lineRule="exact"/>
              <w:rPr>
                <w:rFonts w:ascii="Arial" w:eastAsia="SimSun" w:hAnsi="Arial" w:cs="Arial"/>
                <w:bCs/>
                <w:sz w:val="20"/>
                <w:szCs w:val="20"/>
                <w:lang w:val="en-GB" w:eastAsia="en-GB"/>
              </w:rPr>
            </w:pPr>
            <w:r w:rsidRPr="00A14A52">
              <w:rPr>
                <w:rFonts w:ascii="Arial" w:eastAsia="SimSun" w:hAnsi="Arial" w:cs="Arial"/>
                <w:bCs/>
                <w:sz w:val="20"/>
                <w:szCs w:val="20"/>
                <w:lang w:val="en-GB" w:eastAsia="en-GB"/>
              </w:rPr>
              <w:t>Issue 2-2-1: Switching delay between dormancy and non-dormancy</w:t>
            </w:r>
          </w:p>
          <w:p w14:paraId="1F649937" w14:textId="77777777" w:rsidR="00A14A52" w:rsidRPr="00A14A52" w:rsidRDefault="00A14A52" w:rsidP="00A14A52">
            <w:pPr>
              <w:pStyle w:val="ListParagraph"/>
              <w:numPr>
                <w:ilvl w:val="1"/>
                <w:numId w:val="10"/>
              </w:numPr>
              <w:spacing w:after="0" w:line="200" w:lineRule="exact"/>
              <w:rPr>
                <w:rFonts w:ascii="Arial" w:eastAsia="SimSun" w:hAnsi="Arial" w:cs="Arial"/>
                <w:bCs/>
                <w:sz w:val="20"/>
                <w:szCs w:val="20"/>
                <w:lang w:val="en-GB" w:eastAsia="en-GB"/>
              </w:rPr>
            </w:pPr>
            <w:r w:rsidRPr="00A14A52">
              <w:rPr>
                <w:rFonts w:ascii="Arial" w:eastAsia="SimSun" w:hAnsi="Arial" w:cs="Arial"/>
                <w:bCs/>
                <w:sz w:val="20"/>
                <w:szCs w:val="20"/>
                <w:lang w:val="en-GB" w:eastAsia="en-GB"/>
              </w:rPr>
              <w:t>Issue 2-2-2: Interruption at switching between dormancy and non-dormancy</w:t>
            </w:r>
          </w:p>
          <w:p w14:paraId="71569E48" w14:textId="77777777" w:rsidR="00A14A52" w:rsidRPr="00A14A52" w:rsidRDefault="00A14A52" w:rsidP="00A14A52">
            <w:pPr>
              <w:pStyle w:val="ListParagraph"/>
              <w:numPr>
                <w:ilvl w:val="0"/>
                <w:numId w:val="10"/>
              </w:numPr>
              <w:spacing w:after="0" w:line="200" w:lineRule="exact"/>
              <w:rPr>
                <w:rFonts w:ascii="Arial" w:eastAsia="SimSun" w:hAnsi="Arial" w:cs="Arial"/>
                <w:bCs/>
                <w:sz w:val="20"/>
                <w:szCs w:val="20"/>
                <w:lang w:val="en-GB" w:eastAsia="en-GB"/>
              </w:rPr>
            </w:pPr>
            <w:r w:rsidRPr="00A14A52">
              <w:rPr>
                <w:rFonts w:ascii="Arial" w:eastAsia="SimSun" w:hAnsi="Arial" w:cs="Arial"/>
                <w:bCs/>
                <w:sz w:val="20"/>
                <w:szCs w:val="20"/>
                <w:lang w:val="en-GB" w:eastAsia="en-GB"/>
              </w:rPr>
              <w:t>Sub-topic 2-4: CSI and RRM measurements during dormancy</w:t>
            </w:r>
          </w:p>
          <w:p w14:paraId="23031F0D" w14:textId="77777777" w:rsidR="00A14A52" w:rsidRPr="00A14A52" w:rsidRDefault="00A14A52" w:rsidP="00A14A52">
            <w:pPr>
              <w:pStyle w:val="ListParagraph"/>
              <w:numPr>
                <w:ilvl w:val="1"/>
                <w:numId w:val="10"/>
              </w:numPr>
              <w:spacing w:after="0" w:line="200" w:lineRule="exact"/>
              <w:rPr>
                <w:rFonts w:ascii="Arial" w:eastAsia="SimSun" w:hAnsi="Arial" w:cs="Arial"/>
                <w:bCs/>
                <w:sz w:val="20"/>
                <w:szCs w:val="20"/>
                <w:lang w:val="en-GB" w:eastAsia="en-GB"/>
              </w:rPr>
            </w:pPr>
            <w:r w:rsidRPr="00A14A52">
              <w:rPr>
                <w:rFonts w:ascii="Arial" w:eastAsia="SimSun" w:hAnsi="Arial" w:cs="Arial"/>
                <w:bCs/>
                <w:sz w:val="20"/>
                <w:szCs w:val="20"/>
                <w:lang w:val="en-GB" w:eastAsia="en-GB"/>
              </w:rPr>
              <w:t>Issue 2-4-1: Measurement requirements</w:t>
            </w:r>
          </w:p>
          <w:p w14:paraId="27FB0919" w14:textId="49CB08F8" w:rsidR="00A14A52" w:rsidRPr="00A14A52" w:rsidRDefault="00A14A52" w:rsidP="00A14A52">
            <w:pPr>
              <w:pStyle w:val="ListParagraph"/>
              <w:numPr>
                <w:ilvl w:val="1"/>
                <w:numId w:val="10"/>
              </w:numPr>
              <w:spacing w:after="0" w:line="200" w:lineRule="exact"/>
              <w:rPr>
                <w:rFonts w:ascii="Arial" w:eastAsia="SimSun" w:hAnsi="Arial" w:cs="Arial"/>
                <w:bCs/>
                <w:sz w:val="20"/>
                <w:szCs w:val="20"/>
                <w:lang w:val="en-GB" w:eastAsia="en-GB"/>
              </w:rPr>
            </w:pPr>
            <w:r w:rsidRPr="00A14A52">
              <w:rPr>
                <w:rFonts w:ascii="Arial" w:eastAsia="SimSun" w:hAnsi="Arial" w:cs="Arial"/>
                <w:bCs/>
                <w:sz w:val="20"/>
                <w:szCs w:val="20"/>
                <w:lang w:val="en-GB" w:eastAsia="en-GB"/>
              </w:rPr>
              <w:t>Issue 2-4-2: Interruptions</w:t>
            </w:r>
          </w:p>
          <w:p w14:paraId="71410081" w14:textId="1141A76F" w:rsidR="006952C1" w:rsidRPr="006952C1" w:rsidRDefault="006952C1" w:rsidP="00A14A52">
            <w:pPr>
              <w:pStyle w:val="Doc-text2"/>
              <w:tabs>
                <w:tab w:val="left" w:pos="340"/>
              </w:tabs>
              <w:spacing w:before="120" w:after="120" w:line="200" w:lineRule="exact"/>
              <w:ind w:left="0" w:firstLine="0"/>
              <w:rPr>
                <w:rFonts w:eastAsia="SimSun" w:cs="Arial"/>
                <w:bCs/>
                <w:szCs w:val="20"/>
                <w:lang w:val="en-GB"/>
              </w:rPr>
            </w:pPr>
            <w:r w:rsidRPr="006952C1">
              <w:rPr>
                <w:rFonts w:eastAsia="SimSun" w:cs="Arial"/>
                <w:b/>
                <w:bCs/>
                <w:szCs w:val="20"/>
              </w:rPr>
              <w:t>Way Forward</w:t>
            </w:r>
          </w:p>
          <w:p w14:paraId="0FF9923C" w14:textId="77777777" w:rsidR="00A14A52" w:rsidRPr="00A14A52" w:rsidRDefault="00A14A52" w:rsidP="00A14A52">
            <w:pPr>
              <w:pStyle w:val="ListParagraph"/>
              <w:numPr>
                <w:ilvl w:val="0"/>
                <w:numId w:val="36"/>
              </w:numPr>
              <w:spacing w:after="0" w:line="200" w:lineRule="exact"/>
              <w:rPr>
                <w:rFonts w:ascii="Arial" w:eastAsia="SimSun" w:hAnsi="Arial" w:cs="Arial"/>
                <w:bCs/>
                <w:sz w:val="20"/>
                <w:szCs w:val="20"/>
                <w:lang w:val="en-GB" w:eastAsia="en-GB"/>
              </w:rPr>
            </w:pPr>
            <w:r w:rsidRPr="00A14A52">
              <w:rPr>
                <w:rFonts w:ascii="Arial" w:eastAsia="SimSun" w:hAnsi="Arial" w:cs="Arial"/>
                <w:bCs/>
                <w:sz w:val="20"/>
                <w:szCs w:val="20"/>
                <w:lang w:val="en-GB" w:eastAsia="en-GB"/>
              </w:rPr>
              <w:t>2-1-1: Switching delay non-dormancy to dormancy, general case w.r.t. parameter change</w:t>
            </w:r>
          </w:p>
          <w:p w14:paraId="746BC203" w14:textId="77777777" w:rsidR="00A14A52" w:rsidRPr="00A14A52" w:rsidRDefault="00A14A52" w:rsidP="00A14A52">
            <w:pPr>
              <w:pStyle w:val="ListParagraph"/>
              <w:numPr>
                <w:ilvl w:val="1"/>
                <w:numId w:val="36"/>
              </w:numPr>
              <w:spacing w:after="0" w:line="200" w:lineRule="exact"/>
              <w:rPr>
                <w:rFonts w:ascii="Arial" w:eastAsia="SimSun" w:hAnsi="Arial" w:cs="Arial"/>
                <w:bCs/>
                <w:sz w:val="20"/>
                <w:szCs w:val="20"/>
                <w:lang w:val="en-GB" w:eastAsia="en-GB"/>
              </w:rPr>
            </w:pPr>
            <w:r w:rsidRPr="00A14A52">
              <w:rPr>
                <w:rFonts w:ascii="Arial" w:eastAsia="SimSun" w:hAnsi="Arial" w:cs="Arial"/>
                <w:bCs/>
                <w:sz w:val="20"/>
                <w:szCs w:val="20"/>
                <w:lang w:val="en-GB" w:eastAsia="en-GB"/>
              </w:rPr>
              <w:t>Value of X. Numerology of Z.</w:t>
            </w:r>
          </w:p>
          <w:p w14:paraId="64FEF276" w14:textId="77777777" w:rsidR="00A14A52" w:rsidRPr="00A14A52" w:rsidRDefault="00A14A52" w:rsidP="00A14A52">
            <w:pPr>
              <w:pStyle w:val="ListParagraph"/>
              <w:numPr>
                <w:ilvl w:val="0"/>
                <w:numId w:val="36"/>
              </w:numPr>
              <w:spacing w:after="0" w:line="200" w:lineRule="exact"/>
              <w:rPr>
                <w:rFonts w:ascii="Arial" w:eastAsia="SimSun" w:hAnsi="Arial" w:cs="Arial"/>
                <w:bCs/>
                <w:sz w:val="20"/>
                <w:szCs w:val="20"/>
                <w:lang w:val="en-GB" w:eastAsia="en-GB"/>
              </w:rPr>
            </w:pPr>
            <w:r w:rsidRPr="00A14A52">
              <w:rPr>
                <w:rFonts w:ascii="Arial" w:eastAsia="SimSun" w:hAnsi="Arial" w:cs="Arial"/>
                <w:bCs/>
                <w:sz w:val="20"/>
                <w:szCs w:val="20"/>
                <w:lang w:val="en-GB" w:eastAsia="en-GB"/>
              </w:rPr>
              <w:t>2-1-2: Switching delay non-dormancy to dormancy, optimized w.r.t. parameter change</w:t>
            </w:r>
          </w:p>
          <w:p w14:paraId="23A87EFF" w14:textId="77777777" w:rsidR="00A14A52" w:rsidRPr="00A14A52" w:rsidRDefault="00A14A52" w:rsidP="00A14A52">
            <w:pPr>
              <w:pStyle w:val="ListParagraph"/>
              <w:numPr>
                <w:ilvl w:val="1"/>
                <w:numId w:val="36"/>
              </w:numPr>
              <w:spacing w:after="0" w:line="200" w:lineRule="exact"/>
              <w:rPr>
                <w:rFonts w:ascii="Arial" w:eastAsia="SimSun" w:hAnsi="Arial" w:cs="Arial"/>
                <w:bCs/>
                <w:sz w:val="20"/>
                <w:szCs w:val="20"/>
                <w:lang w:val="en-GB" w:eastAsia="en-GB"/>
              </w:rPr>
            </w:pPr>
            <w:r w:rsidRPr="00A14A52">
              <w:rPr>
                <w:rFonts w:ascii="Arial" w:eastAsia="SimSun" w:hAnsi="Arial" w:cs="Arial"/>
                <w:bCs/>
                <w:sz w:val="20"/>
                <w:szCs w:val="20"/>
                <w:lang w:val="en-GB" w:eastAsia="en-GB"/>
              </w:rPr>
              <w:t>Whether to have separate requirements for certain parameter changes.</w:t>
            </w:r>
          </w:p>
          <w:p w14:paraId="121CC638" w14:textId="77777777" w:rsidR="00A14A52" w:rsidRPr="00A14A52" w:rsidRDefault="00A14A52" w:rsidP="00A14A52">
            <w:pPr>
              <w:pStyle w:val="ListParagraph"/>
              <w:numPr>
                <w:ilvl w:val="0"/>
                <w:numId w:val="36"/>
              </w:numPr>
              <w:spacing w:after="0" w:line="200" w:lineRule="exact"/>
              <w:rPr>
                <w:rFonts w:ascii="Arial" w:eastAsia="SimSun" w:hAnsi="Arial" w:cs="Arial"/>
                <w:bCs/>
                <w:sz w:val="20"/>
                <w:szCs w:val="20"/>
                <w:lang w:val="en-GB" w:eastAsia="en-GB"/>
              </w:rPr>
            </w:pPr>
            <w:r w:rsidRPr="00A14A52">
              <w:rPr>
                <w:rFonts w:ascii="Arial" w:eastAsia="SimSun" w:hAnsi="Arial" w:cs="Arial"/>
                <w:bCs/>
                <w:sz w:val="20"/>
                <w:szCs w:val="20"/>
                <w:lang w:val="en-GB" w:eastAsia="en-GB"/>
              </w:rPr>
              <w:t>2-1-5: Interruption at switching between dormancy and non-dormancy</w:t>
            </w:r>
          </w:p>
          <w:p w14:paraId="74ED140E" w14:textId="77777777" w:rsidR="00A14A52" w:rsidRPr="00A14A52" w:rsidRDefault="00A14A52" w:rsidP="00A14A52">
            <w:pPr>
              <w:pStyle w:val="ListParagraph"/>
              <w:numPr>
                <w:ilvl w:val="1"/>
                <w:numId w:val="36"/>
              </w:numPr>
              <w:spacing w:after="0" w:line="200" w:lineRule="exact"/>
              <w:rPr>
                <w:rFonts w:ascii="Arial" w:eastAsia="SimSun" w:hAnsi="Arial" w:cs="Arial"/>
                <w:bCs/>
                <w:sz w:val="20"/>
                <w:szCs w:val="20"/>
                <w:lang w:val="en-GB" w:eastAsia="en-GB"/>
              </w:rPr>
            </w:pPr>
            <w:r w:rsidRPr="00A14A52">
              <w:rPr>
                <w:rFonts w:ascii="Arial" w:eastAsia="SimSun" w:hAnsi="Arial" w:cs="Arial"/>
                <w:bCs/>
                <w:sz w:val="20"/>
                <w:szCs w:val="20"/>
                <w:lang w:val="en-GB" w:eastAsia="en-GB"/>
              </w:rPr>
              <w:t>Whether toggling RF on/off shall be allowed. Whether SCS change results in cross-FR interruption.</w:t>
            </w:r>
          </w:p>
          <w:p w14:paraId="46274264" w14:textId="77777777" w:rsidR="00A14A52" w:rsidRPr="00A14A52" w:rsidRDefault="00A14A52" w:rsidP="00A14A52">
            <w:pPr>
              <w:pStyle w:val="ListParagraph"/>
              <w:numPr>
                <w:ilvl w:val="0"/>
                <w:numId w:val="36"/>
              </w:numPr>
              <w:spacing w:after="0" w:line="200" w:lineRule="exact"/>
              <w:rPr>
                <w:rFonts w:ascii="Arial" w:eastAsia="SimSun" w:hAnsi="Arial" w:cs="Arial"/>
                <w:bCs/>
                <w:sz w:val="20"/>
                <w:szCs w:val="20"/>
                <w:lang w:val="en-GB" w:eastAsia="en-GB"/>
              </w:rPr>
            </w:pPr>
            <w:r w:rsidRPr="00A14A52">
              <w:rPr>
                <w:rFonts w:ascii="Arial" w:eastAsia="SimSun" w:hAnsi="Arial" w:cs="Arial"/>
                <w:bCs/>
                <w:sz w:val="20"/>
                <w:szCs w:val="20"/>
                <w:lang w:val="en-GB" w:eastAsia="en-GB"/>
              </w:rPr>
              <w:t>2-2-1: Switching delay between dormancy and non-dormancy</w:t>
            </w:r>
          </w:p>
          <w:p w14:paraId="6B2ABFFB" w14:textId="77777777" w:rsidR="00A14A52" w:rsidRPr="00A14A52" w:rsidRDefault="00A14A52" w:rsidP="00A14A52">
            <w:pPr>
              <w:pStyle w:val="ListParagraph"/>
              <w:numPr>
                <w:ilvl w:val="0"/>
                <w:numId w:val="36"/>
              </w:numPr>
              <w:spacing w:after="0" w:line="200" w:lineRule="exact"/>
              <w:rPr>
                <w:rFonts w:ascii="Arial" w:eastAsia="SimSun" w:hAnsi="Arial" w:cs="Arial"/>
                <w:bCs/>
                <w:sz w:val="20"/>
                <w:szCs w:val="20"/>
                <w:lang w:val="en-GB" w:eastAsia="en-GB"/>
              </w:rPr>
            </w:pPr>
            <w:r w:rsidRPr="00A14A52">
              <w:rPr>
                <w:rFonts w:ascii="Arial" w:eastAsia="SimSun" w:hAnsi="Arial" w:cs="Arial"/>
                <w:bCs/>
                <w:sz w:val="20"/>
                <w:szCs w:val="20"/>
                <w:lang w:val="en-GB" w:eastAsia="en-GB"/>
              </w:rPr>
              <w:t>2-2-2: Interruption at switching between dormancy and non-dormancy</w:t>
            </w:r>
          </w:p>
          <w:p w14:paraId="6213EF3A" w14:textId="77777777" w:rsidR="00A14A52" w:rsidRPr="00A14A52" w:rsidRDefault="00A14A52" w:rsidP="00A14A52">
            <w:pPr>
              <w:pStyle w:val="ListParagraph"/>
              <w:numPr>
                <w:ilvl w:val="0"/>
                <w:numId w:val="36"/>
              </w:numPr>
              <w:spacing w:after="0" w:line="200" w:lineRule="exact"/>
              <w:rPr>
                <w:rFonts w:ascii="Arial" w:eastAsia="SimSun" w:hAnsi="Arial" w:cs="Arial"/>
                <w:bCs/>
                <w:sz w:val="20"/>
                <w:szCs w:val="20"/>
                <w:lang w:val="en-GB" w:eastAsia="en-GB"/>
              </w:rPr>
            </w:pPr>
            <w:r w:rsidRPr="00A14A52">
              <w:rPr>
                <w:rFonts w:ascii="Arial" w:eastAsia="SimSun" w:hAnsi="Arial" w:cs="Arial"/>
                <w:bCs/>
                <w:sz w:val="20"/>
                <w:szCs w:val="20"/>
                <w:lang w:val="en-GB" w:eastAsia="en-GB"/>
              </w:rPr>
              <w:t>2-4-2: Interruptions for CSI and RRM measurements during dormancy</w:t>
            </w:r>
          </w:p>
          <w:p w14:paraId="7C496D53" w14:textId="6E2ACCF0" w:rsidR="00552D0E" w:rsidRPr="00922E4D" w:rsidRDefault="00A14A52" w:rsidP="00A14A52">
            <w:pPr>
              <w:pStyle w:val="ListParagraph"/>
              <w:numPr>
                <w:ilvl w:val="1"/>
                <w:numId w:val="36"/>
              </w:numPr>
              <w:spacing w:after="0" w:line="200" w:lineRule="exact"/>
              <w:rPr>
                <w:rFonts w:ascii="Times New Roman" w:hAnsi="Times New Roman" w:cs="Times New Roman"/>
              </w:rPr>
            </w:pPr>
            <w:r w:rsidRPr="00A14A52">
              <w:rPr>
                <w:rFonts w:ascii="Arial" w:eastAsia="SimSun" w:hAnsi="Arial" w:cs="Arial"/>
                <w:bCs/>
                <w:sz w:val="20"/>
                <w:szCs w:val="20"/>
                <w:lang w:val="en-GB" w:eastAsia="en-GB"/>
              </w:rPr>
              <w:t>Whether to have ACK/NACK rate, or ACK/NACK rate plus interruption window.</w:t>
            </w:r>
          </w:p>
        </w:tc>
      </w:tr>
    </w:tbl>
    <w:p w14:paraId="416F6C6D" w14:textId="24E34DD1" w:rsidR="00A14A52" w:rsidRDefault="00A14A52" w:rsidP="003F590D">
      <w:pPr>
        <w:pStyle w:val="Doc-text2"/>
        <w:tabs>
          <w:tab w:val="clear" w:pos="1622"/>
          <w:tab w:val="left" w:pos="2450"/>
        </w:tabs>
        <w:spacing w:before="120" w:after="120"/>
        <w:ind w:left="0" w:firstLine="0"/>
        <w:jc w:val="both"/>
        <w:rPr>
          <w:rFonts w:eastAsiaTheme="minorEastAsia" w:cs="Arial"/>
          <w:sz w:val="22"/>
          <w:lang w:eastAsia="zh-CN"/>
        </w:rPr>
      </w:pPr>
      <w:r>
        <w:rPr>
          <w:rFonts w:eastAsiaTheme="minorEastAsia" w:cs="Arial"/>
          <w:sz w:val="22"/>
          <w:lang w:eastAsia="zh-CN"/>
        </w:rPr>
        <w:t xml:space="preserve">Besides, RAN1 also sent an LS </w:t>
      </w:r>
      <w:r>
        <w:rPr>
          <w:rFonts w:eastAsiaTheme="minorEastAsia" w:cs="Arial"/>
          <w:sz w:val="22"/>
          <w:lang w:eastAsia="zh-CN"/>
        </w:rPr>
        <w:fldChar w:fldCharType="begin"/>
      </w:r>
      <w:r>
        <w:rPr>
          <w:rFonts w:eastAsiaTheme="minorEastAsia" w:cs="Arial"/>
          <w:sz w:val="22"/>
          <w:lang w:eastAsia="zh-CN"/>
        </w:rPr>
        <w:instrText xml:space="preserve"> REF _Ref40197104 \n \h </w:instrText>
      </w:r>
      <w:r>
        <w:rPr>
          <w:rFonts w:eastAsiaTheme="minorEastAsia" w:cs="Arial"/>
          <w:sz w:val="22"/>
          <w:lang w:eastAsia="zh-CN"/>
        </w:rPr>
      </w:r>
      <w:r>
        <w:rPr>
          <w:rFonts w:eastAsiaTheme="minorEastAsia" w:cs="Arial"/>
          <w:sz w:val="22"/>
          <w:lang w:eastAsia="zh-CN"/>
        </w:rPr>
        <w:fldChar w:fldCharType="separate"/>
      </w:r>
      <w:r w:rsidR="00224755">
        <w:rPr>
          <w:rFonts w:eastAsiaTheme="minorEastAsia" w:cs="Arial"/>
          <w:sz w:val="22"/>
          <w:lang w:eastAsia="zh-CN"/>
        </w:rPr>
        <w:t>[2]</w:t>
      </w:r>
      <w:r>
        <w:rPr>
          <w:rFonts w:eastAsiaTheme="minorEastAsia" w:cs="Arial"/>
          <w:sz w:val="22"/>
          <w:lang w:eastAsia="zh-CN"/>
        </w:rPr>
        <w:fldChar w:fldCharType="end"/>
      </w:r>
      <w:r>
        <w:rPr>
          <w:rFonts w:eastAsiaTheme="minorEastAsia" w:cs="Arial"/>
          <w:sz w:val="22"/>
          <w:lang w:eastAsia="zh-CN"/>
        </w:rPr>
        <w:t xml:space="preserve"> and listed some questions for RAN4 to reply.</w:t>
      </w:r>
    </w:p>
    <w:p w14:paraId="6F715CFC" w14:textId="7A722B4A" w:rsidR="005571D2" w:rsidRDefault="002E1F8F" w:rsidP="003F590D">
      <w:pPr>
        <w:pStyle w:val="Doc-text2"/>
        <w:tabs>
          <w:tab w:val="clear" w:pos="1622"/>
          <w:tab w:val="left" w:pos="2450"/>
        </w:tabs>
        <w:spacing w:before="120" w:after="120"/>
        <w:ind w:left="0" w:firstLine="0"/>
        <w:jc w:val="both"/>
        <w:rPr>
          <w:rFonts w:eastAsiaTheme="minorEastAsia" w:cs="Arial"/>
          <w:sz w:val="22"/>
          <w:lang w:eastAsia="zh-CN"/>
        </w:rPr>
      </w:pPr>
      <w:r>
        <w:rPr>
          <w:rFonts w:eastAsiaTheme="minorEastAsia" w:cs="Arial"/>
          <w:sz w:val="22"/>
          <w:lang w:eastAsia="zh-CN"/>
        </w:rPr>
        <w:t xml:space="preserve">In this paper, we </w:t>
      </w:r>
      <w:r w:rsidR="006F3C52">
        <w:rPr>
          <w:rFonts w:eastAsiaTheme="minorEastAsia" w:cs="Arial"/>
          <w:sz w:val="22"/>
          <w:lang w:eastAsia="zh-CN"/>
        </w:rPr>
        <w:t xml:space="preserve">will </w:t>
      </w:r>
      <w:r>
        <w:rPr>
          <w:rFonts w:eastAsiaTheme="minorEastAsia" w:cs="Arial"/>
          <w:sz w:val="22"/>
          <w:lang w:eastAsia="zh-CN"/>
        </w:rPr>
        <w:t xml:space="preserve">discuss </w:t>
      </w:r>
      <w:r w:rsidR="005F6A1B">
        <w:rPr>
          <w:rFonts w:eastAsiaTheme="minorEastAsia" w:cs="Arial"/>
          <w:sz w:val="22"/>
          <w:lang w:eastAsia="zh-CN"/>
        </w:rPr>
        <w:t xml:space="preserve">the </w:t>
      </w:r>
      <w:r w:rsidR="00BF5B24">
        <w:rPr>
          <w:rFonts w:eastAsiaTheme="minorEastAsia" w:cs="Arial"/>
          <w:sz w:val="22"/>
          <w:lang w:eastAsia="zh-CN"/>
        </w:rPr>
        <w:t xml:space="preserve">related </w:t>
      </w:r>
      <w:r w:rsidR="00A14A52">
        <w:rPr>
          <w:rFonts w:eastAsiaTheme="minorEastAsia" w:cs="Arial"/>
          <w:sz w:val="22"/>
          <w:lang w:eastAsia="zh-CN"/>
        </w:rPr>
        <w:t>open</w:t>
      </w:r>
      <w:r w:rsidR="005F6A1B">
        <w:rPr>
          <w:rFonts w:eastAsiaTheme="minorEastAsia" w:cs="Arial"/>
          <w:sz w:val="22"/>
          <w:lang w:eastAsia="zh-CN"/>
        </w:rPr>
        <w:t xml:space="preserve"> issues</w:t>
      </w:r>
      <w:r w:rsidR="0025771D" w:rsidRPr="0025771D">
        <w:rPr>
          <w:rFonts w:eastAsiaTheme="minorEastAsia" w:cs="Arial"/>
          <w:sz w:val="22"/>
          <w:lang w:eastAsia="zh-CN"/>
        </w:rPr>
        <w:t xml:space="preserve"> </w:t>
      </w:r>
      <w:r w:rsidR="00A14A52">
        <w:rPr>
          <w:rFonts w:eastAsiaTheme="minorEastAsia" w:cs="Arial"/>
          <w:sz w:val="22"/>
          <w:lang w:eastAsia="zh-CN"/>
        </w:rPr>
        <w:t>of</w:t>
      </w:r>
      <w:r w:rsidR="0025771D" w:rsidRPr="0025771D">
        <w:rPr>
          <w:rFonts w:eastAsiaTheme="minorEastAsia" w:cs="Arial"/>
          <w:sz w:val="22"/>
          <w:lang w:eastAsia="zh-CN"/>
        </w:rPr>
        <w:t xml:space="preserve"> </w:t>
      </w:r>
      <w:r w:rsidR="00A14A52" w:rsidRPr="00A3285C">
        <w:rPr>
          <w:rFonts w:eastAsiaTheme="minorEastAsia" w:cs="Arial"/>
          <w:sz w:val="22"/>
          <w:lang w:eastAsia="zh-CN"/>
        </w:rPr>
        <w:t>UE requirements</w:t>
      </w:r>
      <w:r w:rsidR="00A14A52">
        <w:rPr>
          <w:rFonts w:eastAsiaTheme="minorEastAsia" w:cs="Arial"/>
          <w:sz w:val="22"/>
          <w:lang w:eastAsia="zh-CN"/>
        </w:rPr>
        <w:t xml:space="preserve"> for dormancy SCell</w:t>
      </w:r>
      <w:r w:rsidR="00AF3ED1">
        <w:rPr>
          <w:rFonts w:eastAsiaTheme="minorEastAsia" w:cs="Arial"/>
          <w:sz w:val="22"/>
          <w:lang w:eastAsia="zh-CN"/>
        </w:rPr>
        <w:t xml:space="preserve">. </w:t>
      </w:r>
    </w:p>
    <w:p w14:paraId="62BA15CC" w14:textId="301B7242" w:rsidR="00B0627C" w:rsidRDefault="00B0627C" w:rsidP="00B0627C">
      <w:pPr>
        <w:pStyle w:val="Heading1"/>
        <w:rPr>
          <w:rFonts w:cs="Arial"/>
          <w:color w:val="000000" w:themeColor="text1"/>
        </w:rPr>
      </w:pPr>
      <w:bookmarkStart w:id="8" w:name="_Ref32352040"/>
      <w:r>
        <w:rPr>
          <w:rFonts w:cs="Arial"/>
          <w:color w:val="000000" w:themeColor="text1"/>
        </w:rPr>
        <w:t>2</w:t>
      </w:r>
      <w:r w:rsidRPr="001F61A8">
        <w:rPr>
          <w:rFonts w:cs="Arial"/>
          <w:color w:val="000000" w:themeColor="text1"/>
        </w:rPr>
        <w:tab/>
      </w:r>
      <w:r w:rsidR="00086DDF">
        <w:rPr>
          <w:rFonts w:cs="Arial"/>
          <w:color w:val="000000" w:themeColor="text1"/>
        </w:rPr>
        <w:t>Discussion</w:t>
      </w:r>
      <w:r w:rsidRPr="00E91736">
        <w:rPr>
          <w:rFonts w:cs="Arial"/>
          <w:color w:val="000000" w:themeColor="text1"/>
        </w:rPr>
        <w:t xml:space="preserve"> </w:t>
      </w:r>
      <w:bookmarkEnd w:id="8"/>
    </w:p>
    <w:p w14:paraId="017A4E13" w14:textId="35A66D6E" w:rsidR="00A14A52" w:rsidRDefault="00A14A52" w:rsidP="00B0627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RAN4 #95-e meeting, companies </w:t>
      </w:r>
      <w:r w:rsidR="00BF5B24">
        <w:rPr>
          <w:rFonts w:ascii="Arial" w:hAnsi="Arial" w:cs="Arial"/>
        </w:rPr>
        <w:t>agreed</w:t>
      </w:r>
      <w:r>
        <w:rPr>
          <w:rFonts w:ascii="Arial" w:hAnsi="Arial" w:cs="Arial"/>
        </w:rPr>
        <w:t xml:space="preserve"> that for </w:t>
      </w:r>
      <w:r w:rsidRPr="00224755">
        <w:rPr>
          <w:rFonts w:ascii="Arial" w:hAnsi="Arial" w:cs="Arial"/>
        </w:rPr>
        <w:t>inside active time</w:t>
      </w:r>
      <w:r>
        <w:rPr>
          <w:rFonts w:ascii="Arial" w:hAnsi="Arial" w:cs="Arial"/>
        </w:rPr>
        <w:t xml:space="preserve"> </w:t>
      </w:r>
      <w:r w:rsidRPr="00A14A52">
        <w:rPr>
          <w:rFonts w:ascii="Arial" w:hAnsi="Arial" w:cs="Arial"/>
        </w:rPr>
        <w:t xml:space="preserve">DCI-based </w:t>
      </w:r>
      <w:r>
        <w:rPr>
          <w:rFonts w:ascii="Arial" w:hAnsi="Arial" w:cs="Arial"/>
        </w:rPr>
        <w:t>dormancy switching, the switching delay should follow requirements</w:t>
      </w:r>
      <w:r w:rsidR="006E430D" w:rsidRPr="006E430D">
        <w:rPr>
          <w:rFonts w:ascii="Arial" w:hAnsi="Arial" w:cs="Arial"/>
        </w:rPr>
        <w:t xml:space="preserve"> </w:t>
      </w:r>
      <w:r w:rsidR="006E430D">
        <w:rPr>
          <w:rFonts w:ascii="Arial" w:hAnsi="Arial" w:cs="Arial"/>
        </w:rPr>
        <w:t>below</w:t>
      </w:r>
      <w:r>
        <w:rPr>
          <w:rFonts w:ascii="Arial" w:hAnsi="Arial" w:cs="Arial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9"/>
      </w:tblGrid>
      <w:tr w:rsidR="00A14A52" w:rsidRPr="00922E4D" w14:paraId="4B6BCE9D" w14:textId="77777777" w:rsidTr="007F7D8E">
        <w:tc>
          <w:tcPr>
            <w:tcW w:w="9619" w:type="dxa"/>
          </w:tcPr>
          <w:p w14:paraId="2F35065D" w14:textId="5870A5C0" w:rsidR="00A14A52" w:rsidRPr="00A14A52" w:rsidRDefault="00A14A52" w:rsidP="007F7D8E">
            <w:pPr>
              <w:pStyle w:val="Doc-text2"/>
              <w:tabs>
                <w:tab w:val="left" w:pos="340"/>
              </w:tabs>
              <w:spacing w:before="120" w:after="120" w:line="200" w:lineRule="exact"/>
              <w:ind w:left="363"/>
              <w:rPr>
                <w:rFonts w:eastAsia="SimSun" w:cs="Arial"/>
                <w:b/>
                <w:bCs/>
                <w:szCs w:val="20"/>
              </w:rPr>
            </w:pPr>
            <w:r w:rsidRPr="00A14A52">
              <w:rPr>
                <w:rFonts w:eastAsia="SimSun" w:cs="Arial"/>
                <w:b/>
                <w:bCs/>
                <w:szCs w:val="20"/>
              </w:rPr>
              <w:lastRenderedPageBreak/>
              <w:t>A</w:t>
            </w:r>
            <w:r>
              <w:rPr>
                <w:rFonts w:eastAsia="SimSun" w:cs="Arial"/>
                <w:b/>
                <w:bCs/>
                <w:szCs w:val="20"/>
              </w:rPr>
              <w:t>greement</w:t>
            </w:r>
            <w:r w:rsidRPr="00A14A52">
              <w:rPr>
                <w:rFonts w:eastAsia="SimSun" w:cs="Arial"/>
                <w:b/>
                <w:bCs/>
                <w:szCs w:val="20"/>
              </w:rPr>
              <w:t>:</w:t>
            </w:r>
          </w:p>
          <w:p w14:paraId="590C14EB" w14:textId="77777777" w:rsidR="00A14A52" w:rsidRPr="00A14A52" w:rsidRDefault="00A14A52" w:rsidP="00A14A52">
            <w:pPr>
              <w:pStyle w:val="ListParagraph"/>
              <w:numPr>
                <w:ilvl w:val="1"/>
                <w:numId w:val="36"/>
              </w:numPr>
              <w:spacing w:after="0" w:line="200" w:lineRule="exact"/>
              <w:rPr>
                <w:rFonts w:ascii="Times New Roman" w:hAnsi="Times New Roman" w:cs="Times New Roman"/>
              </w:rPr>
            </w:pPr>
            <w:r w:rsidRPr="00A14A52">
              <w:rPr>
                <w:rFonts w:ascii="Times New Roman" w:hAnsi="Times New Roman" w:cs="Times New Roman"/>
              </w:rPr>
              <w:t>For DCI-based triggering with DCI received in any of the first X OFDM symbols of a slot, and for timer-based triggering, the switching delay for transition from non-dormancy to dormancy is given by Table 8.6.2-1.</w:t>
            </w:r>
          </w:p>
          <w:p w14:paraId="3F8B6432" w14:textId="77777777" w:rsidR="00A14A52" w:rsidRPr="00A14A52" w:rsidRDefault="00A14A52" w:rsidP="00A14A52">
            <w:pPr>
              <w:pStyle w:val="ListParagraph"/>
              <w:numPr>
                <w:ilvl w:val="1"/>
                <w:numId w:val="36"/>
              </w:numPr>
              <w:spacing w:after="0" w:line="200" w:lineRule="exact"/>
              <w:rPr>
                <w:rFonts w:ascii="Times New Roman" w:hAnsi="Times New Roman" w:cs="Times New Roman"/>
              </w:rPr>
            </w:pPr>
            <w:r w:rsidRPr="00A14A52">
              <w:rPr>
                <w:rFonts w:ascii="Times New Roman" w:hAnsi="Times New Roman" w:cs="Times New Roman"/>
              </w:rPr>
              <w:t>For DCI-based triggering with DCI received after the first X OFDM symbols of a slot, if applicable, the switching delay for transition from non-dormancy to dormancy is given by Table 8.6.2-1 plus Z additional slot(s).</w:t>
            </w:r>
          </w:p>
          <w:p w14:paraId="618FB06C" w14:textId="77777777" w:rsidR="00A14A52" w:rsidRPr="00A14A52" w:rsidRDefault="00A14A52" w:rsidP="00A14A52">
            <w:pPr>
              <w:pStyle w:val="ListParagraph"/>
              <w:numPr>
                <w:ilvl w:val="1"/>
                <w:numId w:val="36"/>
              </w:numPr>
              <w:spacing w:after="0" w:line="200" w:lineRule="exact"/>
              <w:rPr>
                <w:rFonts w:ascii="Times New Roman" w:hAnsi="Times New Roman" w:cs="Times New Roman"/>
              </w:rPr>
            </w:pPr>
            <w:r w:rsidRPr="00A14A52">
              <w:rPr>
                <w:rFonts w:ascii="Times New Roman" w:hAnsi="Times New Roman" w:cs="Times New Roman"/>
              </w:rPr>
              <w:t>For value of X:</w:t>
            </w:r>
          </w:p>
          <w:p w14:paraId="60700C67" w14:textId="77777777" w:rsidR="00A14A52" w:rsidRPr="00A14A52" w:rsidRDefault="00A14A52" w:rsidP="00A14A52">
            <w:pPr>
              <w:pStyle w:val="ListParagraph"/>
              <w:numPr>
                <w:ilvl w:val="2"/>
                <w:numId w:val="36"/>
              </w:numPr>
              <w:spacing w:after="0" w:line="200" w:lineRule="exact"/>
              <w:rPr>
                <w:rFonts w:ascii="Times New Roman" w:hAnsi="Times New Roman" w:cs="Times New Roman"/>
              </w:rPr>
            </w:pPr>
            <w:r w:rsidRPr="00A14A52">
              <w:rPr>
                <w:rFonts w:ascii="Times New Roman" w:hAnsi="Times New Roman" w:cs="Times New Roman"/>
              </w:rPr>
              <w:t>Option 1a: X = 3 symbols</w:t>
            </w:r>
          </w:p>
          <w:p w14:paraId="4598BE35" w14:textId="77777777" w:rsidR="00A14A52" w:rsidRPr="00A14A52" w:rsidRDefault="00A14A52" w:rsidP="00A14A52">
            <w:pPr>
              <w:pStyle w:val="ListParagraph"/>
              <w:numPr>
                <w:ilvl w:val="2"/>
                <w:numId w:val="36"/>
              </w:numPr>
              <w:spacing w:after="0" w:line="200" w:lineRule="exact"/>
              <w:rPr>
                <w:rFonts w:ascii="Times New Roman" w:hAnsi="Times New Roman" w:cs="Times New Roman"/>
              </w:rPr>
            </w:pPr>
            <w:r w:rsidRPr="00A14A52">
              <w:rPr>
                <w:rFonts w:ascii="Times New Roman" w:hAnsi="Times New Roman" w:cs="Times New Roman"/>
              </w:rPr>
              <w:t>Option 1b: X = 7 symbols</w:t>
            </w:r>
          </w:p>
          <w:p w14:paraId="0FC5DB96" w14:textId="77777777" w:rsidR="00A14A52" w:rsidRPr="00A14A52" w:rsidRDefault="00A14A52" w:rsidP="00A14A52">
            <w:pPr>
              <w:pStyle w:val="ListParagraph"/>
              <w:numPr>
                <w:ilvl w:val="1"/>
                <w:numId w:val="36"/>
              </w:numPr>
              <w:spacing w:after="0" w:line="200" w:lineRule="exact"/>
              <w:rPr>
                <w:rFonts w:ascii="Times New Roman" w:hAnsi="Times New Roman" w:cs="Times New Roman"/>
              </w:rPr>
            </w:pPr>
            <w:r w:rsidRPr="00A14A52">
              <w:rPr>
                <w:rFonts w:ascii="Times New Roman" w:hAnsi="Times New Roman" w:cs="Times New Roman"/>
              </w:rPr>
              <w:t>For value of Z:</w:t>
            </w:r>
          </w:p>
          <w:p w14:paraId="3485C549" w14:textId="77777777" w:rsidR="00A14A52" w:rsidRPr="00A14A52" w:rsidRDefault="00A14A52" w:rsidP="00A14A52">
            <w:pPr>
              <w:pStyle w:val="ListParagraph"/>
              <w:numPr>
                <w:ilvl w:val="2"/>
                <w:numId w:val="36"/>
              </w:numPr>
              <w:spacing w:after="0" w:line="200" w:lineRule="exact"/>
              <w:rPr>
                <w:rFonts w:ascii="Times New Roman" w:hAnsi="Times New Roman" w:cs="Times New Roman"/>
              </w:rPr>
            </w:pPr>
            <w:r w:rsidRPr="00A14A52">
              <w:rPr>
                <w:rFonts w:ascii="Times New Roman" w:hAnsi="Times New Roman" w:cs="Times New Roman"/>
              </w:rPr>
              <w:t>Option 2a: Z = 1 slot in numerology for the spCell in which the triggering DCI was received</w:t>
            </w:r>
          </w:p>
          <w:p w14:paraId="0AEE596A" w14:textId="77777777" w:rsidR="00A14A52" w:rsidRPr="00A14A52" w:rsidRDefault="00A14A52" w:rsidP="00A14A52">
            <w:pPr>
              <w:pStyle w:val="ListParagraph"/>
              <w:numPr>
                <w:ilvl w:val="2"/>
                <w:numId w:val="36"/>
              </w:numPr>
              <w:spacing w:after="0" w:line="200" w:lineRule="exact"/>
              <w:rPr>
                <w:rFonts w:ascii="Times New Roman" w:hAnsi="Times New Roman" w:cs="Times New Roman"/>
              </w:rPr>
            </w:pPr>
            <w:r w:rsidRPr="00A14A52">
              <w:rPr>
                <w:rFonts w:ascii="Times New Roman" w:hAnsi="Times New Roman" w:cs="Times New Roman"/>
              </w:rPr>
              <w:t xml:space="preserve">Option 2b: Z = 1 slot in the numerology for the SCell for which the transition is triggered </w:t>
            </w:r>
          </w:p>
          <w:p w14:paraId="123D0EC1" w14:textId="70DBD3CA" w:rsidR="00A14A52" w:rsidRPr="00A14A52" w:rsidRDefault="00A14A52" w:rsidP="00A14A52">
            <w:pPr>
              <w:pStyle w:val="ListParagraph"/>
              <w:numPr>
                <w:ilvl w:val="1"/>
                <w:numId w:val="36"/>
              </w:numPr>
              <w:spacing w:after="0" w:line="200" w:lineRule="exact"/>
              <w:rPr>
                <w:rFonts w:ascii="Times New Roman" w:hAnsi="Times New Roman" w:cs="Times New Roman"/>
              </w:rPr>
            </w:pPr>
            <w:r w:rsidRPr="00A14A52">
              <w:rPr>
                <w:rFonts w:ascii="Times New Roman" w:hAnsi="Times New Roman" w:cs="Times New Roman"/>
              </w:rPr>
              <w:t>In case SCS differs between spCell and SCell, the switching delay, except for Z slot(s), associated with the smaller SCS applies.</w:t>
            </w:r>
          </w:p>
        </w:tc>
      </w:tr>
    </w:tbl>
    <w:p w14:paraId="7116E950" w14:textId="77777777" w:rsidR="00A14A52" w:rsidRDefault="00A14A52" w:rsidP="00B0627C">
      <w:pPr>
        <w:jc w:val="both"/>
        <w:rPr>
          <w:rFonts w:ascii="Arial" w:hAnsi="Arial" w:cs="Arial"/>
        </w:rPr>
      </w:pPr>
    </w:p>
    <w:p w14:paraId="75D99E31" w14:textId="3D1F27DB" w:rsidR="00A14A52" w:rsidRDefault="00A14A52" w:rsidP="00B0627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Here, the value of X and</w:t>
      </w:r>
      <w:r w:rsidRPr="00A14A5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numerology of Z are not yet determined. Considering that the DCI is received on the spCell, Z=1 slot should be counted based on </w:t>
      </w:r>
      <w:r w:rsidR="006E430D">
        <w:rPr>
          <w:rFonts w:ascii="Arial" w:hAnsi="Arial" w:cs="Arial"/>
        </w:rPr>
        <w:t xml:space="preserve">this </w:t>
      </w:r>
      <w:r>
        <w:rPr>
          <w:rFonts w:ascii="Arial" w:hAnsi="Arial" w:cs="Arial"/>
        </w:rPr>
        <w:t xml:space="preserve">spCell’s SCS. As for the value of X, we can follow the majority view </w:t>
      </w:r>
      <w:r w:rsidR="00BF5B24">
        <w:rPr>
          <w:rFonts w:ascii="Arial" w:hAnsi="Arial" w:cs="Arial"/>
        </w:rPr>
        <w:t>to</w:t>
      </w:r>
      <w:r>
        <w:rPr>
          <w:rFonts w:ascii="Arial" w:hAnsi="Arial" w:cs="Arial"/>
        </w:rPr>
        <w:t xml:space="preserve"> set X=3 symbols</w:t>
      </w:r>
      <w:r w:rsidR="006E430D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6E430D">
        <w:rPr>
          <w:rFonts w:ascii="Arial" w:hAnsi="Arial" w:cs="Arial"/>
        </w:rPr>
        <w:t>b</w:t>
      </w:r>
      <w:r>
        <w:rPr>
          <w:rFonts w:ascii="Arial" w:hAnsi="Arial" w:cs="Arial"/>
        </w:rPr>
        <w:t xml:space="preserve">ut </w:t>
      </w:r>
      <w:r w:rsidR="006E430D">
        <w:rPr>
          <w:rFonts w:ascii="Arial" w:hAnsi="Arial" w:cs="Arial"/>
        </w:rPr>
        <w:t>the pre-</w:t>
      </w:r>
      <w:r>
        <w:rPr>
          <w:rFonts w:ascii="Arial" w:hAnsi="Arial" w:cs="Arial"/>
        </w:rPr>
        <w:t xml:space="preserve">condition </w:t>
      </w:r>
      <w:r w:rsidR="006E430D">
        <w:rPr>
          <w:rFonts w:ascii="Arial" w:hAnsi="Arial" w:cs="Arial"/>
        </w:rPr>
        <w:t>on this X=3 symbols</w:t>
      </w:r>
      <w:r w:rsidR="006E430D" w:rsidDel="006E430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was missed in RAN4’s discussion, i.e., w</w:t>
      </w:r>
      <w:r w:rsidRPr="00A14A52">
        <w:rPr>
          <w:rFonts w:ascii="Arial" w:hAnsi="Arial" w:cs="Arial"/>
        </w:rPr>
        <w:t xml:space="preserve">hether </w:t>
      </w:r>
      <w:r>
        <w:rPr>
          <w:rFonts w:ascii="Arial" w:hAnsi="Arial" w:cs="Arial"/>
        </w:rPr>
        <w:t xml:space="preserve">UE can support PDCCH monitoring on any span of up to 3 consecutive </w:t>
      </w:r>
      <w:r w:rsidRPr="00A14A52">
        <w:rPr>
          <w:rFonts w:ascii="Arial" w:hAnsi="Arial" w:cs="Arial"/>
        </w:rPr>
        <w:t xml:space="preserve">OFDM symbols of a slot is a UE capability. RAN4 should only specify the corresponding requirement for UE who supports </w:t>
      </w:r>
    </w:p>
    <w:p w14:paraId="3C124893" w14:textId="03267E2B" w:rsidR="00A14A52" w:rsidRPr="00A14A52" w:rsidRDefault="00A14A52" w:rsidP="00A14A52">
      <w:pPr>
        <w:pStyle w:val="ListParagraph"/>
        <w:numPr>
          <w:ilvl w:val="0"/>
          <w:numId w:val="37"/>
        </w:numPr>
        <w:jc w:val="both"/>
        <w:rPr>
          <w:rFonts w:ascii="Arial" w:hAnsi="Arial" w:cs="Arial"/>
        </w:rPr>
      </w:pPr>
      <w:r w:rsidRPr="00A14A52">
        <w:rPr>
          <w:rFonts w:ascii="Arial" w:hAnsi="Arial" w:cs="Arial"/>
          <w:bCs/>
          <w:i/>
          <w:iCs/>
          <w:color w:val="000000"/>
        </w:rPr>
        <w:t>pdcch-MonitoringAnyOccasionsWithSpanGap</w:t>
      </w:r>
      <w:r>
        <w:rPr>
          <w:rFonts w:ascii="Arial" w:hAnsi="Arial" w:cs="Arial"/>
          <w:bCs/>
          <w:i/>
          <w:iCs/>
          <w:color w:val="000000"/>
        </w:rPr>
        <w:t>,</w:t>
      </w:r>
      <w:r w:rsidRPr="00A14A52">
        <w:rPr>
          <w:rFonts w:ascii="Arial" w:hAnsi="Arial" w:cs="Arial"/>
          <w:bCs/>
          <w:i/>
          <w:iCs/>
          <w:color w:val="000000"/>
        </w:rPr>
        <w:t xml:space="preserve"> </w:t>
      </w:r>
      <w:r w:rsidRPr="00A14A52">
        <w:rPr>
          <w:rFonts w:ascii="Arial" w:hAnsi="Arial" w:cs="Arial"/>
          <w:color w:val="000000"/>
        </w:rPr>
        <w:t>or</w:t>
      </w:r>
      <w:r w:rsidRPr="00A14A52">
        <w:rPr>
          <w:rFonts w:ascii="Arial" w:hAnsi="Arial" w:cs="Arial"/>
          <w:bCs/>
          <w:i/>
          <w:iCs/>
          <w:color w:val="000000"/>
        </w:rPr>
        <w:t xml:space="preserve"> </w:t>
      </w:r>
    </w:p>
    <w:p w14:paraId="77BF6925" w14:textId="2F0CAC65" w:rsidR="00A14A52" w:rsidRPr="00A14A52" w:rsidRDefault="00A14A52" w:rsidP="00A14A52">
      <w:pPr>
        <w:pStyle w:val="ListParagraph"/>
        <w:numPr>
          <w:ilvl w:val="0"/>
          <w:numId w:val="37"/>
        </w:numPr>
        <w:jc w:val="both"/>
        <w:rPr>
          <w:rFonts w:ascii="Arial" w:hAnsi="Arial" w:cs="Arial"/>
        </w:rPr>
      </w:pPr>
      <w:r w:rsidRPr="00A14A52">
        <w:rPr>
          <w:rFonts w:ascii="Arial" w:hAnsi="Arial" w:cs="Arial"/>
          <w:bCs/>
          <w:i/>
          <w:iCs/>
          <w:color w:val="000000"/>
        </w:rPr>
        <w:t>pdcch-MonitoringAnyOccasions</w:t>
      </w:r>
      <w:r>
        <w:rPr>
          <w:rFonts w:ascii="Calibri" w:hAnsi="Calibri"/>
          <w:bCs/>
          <w:i/>
          <w:iCs/>
          <w:color w:val="000000"/>
        </w:rPr>
        <w:t>.</w:t>
      </w:r>
      <w:r w:rsidRPr="00A14A52">
        <w:rPr>
          <w:rFonts w:ascii="Arial" w:hAnsi="Arial" w:cs="Arial"/>
        </w:rPr>
        <w:t xml:space="preserve">     </w:t>
      </w:r>
    </w:p>
    <w:p w14:paraId="5A4A8A0A" w14:textId="3A77D887" w:rsidR="00A14A52" w:rsidRDefault="00A14A52" w:rsidP="00B0627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So we propose</w:t>
      </w:r>
    </w:p>
    <w:p w14:paraId="143E70BE" w14:textId="59257CB7" w:rsidR="00A14A52" w:rsidRPr="00A14A52" w:rsidRDefault="00A14A52" w:rsidP="00A14A52">
      <w:pPr>
        <w:pStyle w:val="Caption"/>
        <w:rPr>
          <w:rFonts w:ascii="Arial" w:hAnsi="Arial" w:cs="Arial"/>
          <w:i/>
          <w:sz w:val="22"/>
          <w:szCs w:val="22"/>
        </w:rPr>
      </w:pPr>
      <w:bookmarkStart w:id="9" w:name="_Ref47457072"/>
      <w:r w:rsidRPr="00A14A52">
        <w:rPr>
          <w:rFonts w:ascii="Arial" w:hAnsi="Arial" w:cs="Arial"/>
          <w:i/>
          <w:sz w:val="22"/>
          <w:szCs w:val="22"/>
        </w:rPr>
        <w:t xml:space="preserve">Proposal </w:t>
      </w:r>
      <w:r w:rsidRPr="00A14A52">
        <w:rPr>
          <w:rFonts w:ascii="Arial" w:hAnsi="Arial" w:cs="Arial"/>
          <w:i/>
          <w:sz w:val="22"/>
          <w:szCs w:val="22"/>
        </w:rPr>
        <w:fldChar w:fldCharType="begin"/>
      </w:r>
      <w:r w:rsidRPr="00A14A52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A14A52">
        <w:rPr>
          <w:rFonts w:ascii="Arial" w:hAnsi="Arial" w:cs="Arial"/>
          <w:i/>
          <w:sz w:val="22"/>
          <w:szCs w:val="22"/>
        </w:rPr>
        <w:fldChar w:fldCharType="separate"/>
      </w:r>
      <w:r w:rsidR="00224755">
        <w:rPr>
          <w:rFonts w:ascii="Arial" w:hAnsi="Arial" w:cs="Arial"/>
          <w:i/>
          <w:noProof/>
          <w:sz w:val="22"/>
          <w:szCs w:val="22"/>
        </w:rPr>
        <w:t>1</w:t>
      </w:r>
      <w:r w:rsidRPr="00A14A52">
        <w:rPr>
          <w:rFonts w:ascii="Arial" w:hAnsi="Arial" w:cs="Arial"/>
          <w:i/>
          <w:sz w:val="22"/>
          <w:szCs w:val="22"/>
        </w:rPr>
        <w:fldChar w:fldCharType="end"/>
      </w:r>
      <w:r w:rsidRPr="00A14A52">
        <w:rPr>
          <w:rFonts w:ascii="Arial" w:hAnsi="Arial" w:cs="Arial"/>
          <w:i/>
          <w:sz w:val="22"/>
          <w:szCs w:val="22"/>
        </w:rPr>
        <w:t xml:space="preserve">: For UE supporting pdcch-MonitoringAnyOccasionsWithSpanGap or pdcch-MonitoringAnyOccasions, </w:t>
      </w:r>
      <w:r>
        <w:rPr>
          <w:rFonts w:ascii="Arial" w:hAnsi="Arial" w:cs="Arial"/>
          <w:i/>
          <w:sz w:val="22"/>
          <w:szCs w:val="22"/>
        </w:rPr>
        <w:t>switching delay</w:t>
      </w:r>
      <w:r w:rsidRPr="00A14A52">
        <w:rPr>
          <w:rFonts w:ascii="Arial" w:hAnsi="Arial" w:cs="Arial"/>
          <w:i/>
          <w:sz w:val="22"/>
          <w:szCs w:val="22"/>
        </w:rPr>
        <w:t xml:space="preserve"> </w:t>
      </w:r>
      <w:r w:rsidR="007D5742">
        <w:rPr>
          <w:rFonts w:ascii="Arial" w:hAnsi="Arial" w:cs="Arial"/>
          <w:i/>
          <w:sz w:val="22"/>
          <w:szCs w:val="22"/>
        </w:rPr>
        <w:t xml:space="preserve">is extended by additional one slot (based on SpCell SCS) </w:t>
      </w:r>
      <w:r w:rsidRPr="00A14A52">
        <w:rPr>
          <w:rFonts w:ascii="Arial" w:hAnsi="Arial" w:cs="Arial"/>
          <w:i/>
          <w:sz w:val="22"/>
          <w:szCs w:val="22"/>
        </w:rPr>
        <w:t xml:space="preserve">if DCI is </w:t>
      </w:r>
      <w:r>
        <w:rPr>
          <w:rFonts w:ascii="Arial" w:hAnsi="Arial" w:cs="Arial"/>
          <w:i/>
          <w:sz w:val="22"/>
          <w:szCs w:val="22"/>
        </w:rPr>
        <w:t>received</w:t>
      </w:r>
      <w:r w:rsidRPr="00A14A52">
        <w:rPr>
          <w:rFonts w:ascii="Arial" w:hAnsi="Arial" w:cs="Arial"/>
          <w:i/>
          <w:sz w:val="22"/>
          <w:szCs w:val="22"/>
        </w:rPr>
        <w:t xml:space="preserve"> after first 3 symbols in a slot</w:t>
      </w:r>
      <w:r>
        <w:rPr>
          <w:rFonts w:ascii="Arial" w:hAnsi="Arial" w:cs="Arial"/>
          <w:i/>
          <w:sz w:val="22"/>
          <w:szCs w:val="22"/>
        </w:rPr>
        <w:t xml:space="preserve">; otherwise, </w:t>
      </w:r>
      <w:r w:rsidRPr="00A14A52">
        <w:rPr>
          <w:rFonts w:ascii="Arial" w:hAnsi="Arial" w:cs="Arial"/>
          <w:i/>
          <w:sz w:val="22"/>
          <w:szCs w:val="22"/>
        </w:rPr>
        <w:t xml:space="preserve">DCI is </w:t>
      </w:r>
      <w:r w:rsidR="006E430D">
        <w:rPr>
          <w:rFonts w:ascii="Arial" w:hAnsi="Arial" w:cs="Arial"/>
          <w:i/>
          <w:sz w:val="22"/>
          <w:szCs w:val="22"/>
        </w:rPr>
        <w:t xml:space="preserve">expected to </w:t>
      </w:r>
      <w:r w:rsidR="007D5742">
        <w:rPr>
          <w:rFonts w:ascii="Arial" w:hAnsi="Arial" w:cs="Arial"/>
          <w:i/>
          <w:sz w:val="22"/>
          <w:szCs w:val="22"/>
        </w:rPr>
        <w:t xml:space="preserve">be </w:t>
      </w:r>
      <w:r>
        <w:rPr>
          <w:rFonts w:ascii="Arial" w:hAnsi="Arial" w:cs="Arial"/>
          <w:i/>
          <w:sz w:val="22"/>
          <w:szCs w:val="22"/>
        </w:rPr>
        <w:t>receive</w:t>
      </w:r>
      <w:r w:rsidR="007D5742">
        <w:rPr>
          <w:rFonts w:ascii="Arial" w:hAnsi="Arial" w:cs="Arial"/>
          <w:i/>
          <w:sz w:val="22"/>
          <w:szCs w:val="22"/>
        </w:rPr>
        <w:t>d</w:t>
      </w:r>
      <w:r w:rsidRPr="00A14A52">
        <w:rPr>
          <w:rFonts w:ascii="Arial" w:hAnsi="Arial" w:cs="Arial"/>
          <w:i/>
          <w:sz w:val="22"/>
          <w:szCs w:val="22"/>
        </w:rPr>
        <w:t xml:space="preserve"> </w:t>
      </w:r>
      <w:r>
        <w:rPr>
          <w:rFonts w:ascii="Arial" w:hAnsi="Arial" w:cs="Arial"/>
          <w:i/>
          <w:sz w:val="22"/>
          <w:szCs w:val="22"/>
        </w:rPr>
        <w:t xml:space="preserve">in </w:t>
      </w:r>
      <w:r w:rsidRPr="00A14A52">
        <w:rPr>
          <w:rFonts w:ascii="Arial" w:hAnsi="Arial" w:cs="Arial"/>
          <w:i/>
          <w:sz w:val="22"/>
          <w:szCs w:val="22"/>
        </w:rPr>
        <w:t xml:space="preserve">first 3 </w:t>
      </w:r>
      <w:r>
        <w:rPr>
          <w:rFonts w:ascii="Arial" w:hAnsi="Arial" w:cs="Arial"/>
          <w:i/>
          <w:sz w:val="22"/>
          <w:szCs w:val="22"/>
        </w:rPr>
        <w:t xml:space="preserve">OFDM </w:t>
      </w:r>
      <w:r w:rsidRPr="00A14A52">
        <w:rPr>
          <w:rFonts w:ascii="Arial" w:hAnsi="Arial" w:cs="Arial"/>
          <w:i/>
          <w:sz w:val="22"/>
          <w:szCs w:val="22"/>
        </w:rPr>
        <w:t xml:space="preserve">symbols </w:t>
      </w:r>
      <w:r>
        <w:rPr>
          <w:rFonts w:ascii="Arial" w:hAnsi="Arial" w:cs="Arial"/>
          <w:i/>
          <w:sz w:val="22"/>
          <w:szCs w:val="22"/>
        </w:rPr>
        <w:t>of</w:t>
      </w:r>
      <w:r w:rsidRPr="00A14A52">
        <w:rPr>
          <w:rFonts w:ascii="Arial" w:hAnsi="Arial" w:cs="Arial"/>
          <w:i/>
          <w:sz w:val="22"/>
          <w:szCs w:val="22"/>
        </w:rPr>
        <w:t xml:space="preserve"> a slot </w:t>
      </w:r>
      <w:r>
        <w:rPr>
          <w:rFonts w:ascii="Arial" w:hAnsi="Arial" w:cs="Arial"/>
          <w:i/>
          <w:sz w:val="22"/>
          <w:szCs w:val="22"/>
        </w:rPr>
        <w:t xml:space="preserve">and </w:t>
      </w:r>
      <w:r w:rsidR="006E430D">
        <w:rPr>
          <w:rFonts w:ascii="Arial" w:hAnsi="Arial" w:cs="Arial"/>
          <w:i/>
          <w:sz w:val="22"/>
          <w:szCs w:val="22"/>
        </w:rPr>
        <w:t xml:space="preserve">the </w:t>
      </w:r>
      <w:r w:rsidRPr="00A14A52">
        <w:rPr>
          <w:rFonts w:ascii="Arial" w:hAnsi="Arial" w:cs="Arial"/>
          <w:i/>
          <w:sz w:val="22"/>
          <w:szCs w:val="22"/>
        </w:rPr>
        <w:t xml:space="preserve">switching </w:t>
      </w:r>
      <w:r>
        <w:rPr>
          <w:rFonts w:ascii="Arial" w:hAnsi="Arial" w:cs="Arial"/>
          <w:i/>
          <w:sz w:val="22"/>
          <w:szCs w:val="22"/>
        </w:rPr>
        <w:t xml:space="preserve">delay </w:t>
      </w:r>
      <w:r w:rsidRPr="00A14A52">
        <w:rPr>
          <w:rFonts w:ascii="Arial" w:hAnsi="Arial" w:cs="Arial"/>
          <w:i/>
          <w:sz w:val="22"/>
          <w:szCs w:val="22"/>
        </w:rPr>
        <w:t xml:space="preserve">between non-dormancy and dormancy </w:t>
      </w:r>
      <w:r w:rsidR="006E430D">
        <w:rPr>
          <w:rFonts w:ascii="Arial" w:hAnsi="Arial" w:cs="Arial"/>
          <w:i/>
          <w:sz w:val="22"/>
          <w:szCs w:val="22"/>
        </w:rPr>
        <w:t xml:space="preserve">shall </w:t>
      </w:r>
      <w:r w:rsidRPr="00A14A52">
        <w:rPr>
          <w:rFonts w:ascii="Arial" w:hAnsi="Arial" w:cs="Arial"/>
          <w:i/>
          <w:sz w:val="22"/>
          <w:szCs w:val="22"/>
        </w:rPr>
        <w:t xml:space="preserve">follow the Rel-15 BWP switching </w:t>
      </w:r>
      <w:r w:rsidR="006E430D">
        <w:rPr>
          <w:rFonts w:ascii="Arial" w:hAnsi="Arial" w:cs="Arial"/>
          <w:i/>
          <w:sz w:val="22"/>
          <w:szCs w:val="22"/>
        </w:rPr>
        <w:t>delay</w:t>
      </w:r>
      <w:r w:rsidR="006E430D" w:rsidRPr="00A14A52">
        <w:rPr>
          <w:rFonts w:ascii="Arial" w:hAnsi="Arial" w:cs="Arial"/>
          <w:i/>
          <w:sz w:val="22"/>
          <w:szCs w:val="22"/>
        </w:rPr>
        <w:t xml:space="preserve"> </w:t>
      </w:r>
      <w:r w:rsidR="00BF5B24">
        <w:rPr>
          <w:rFonts w:ascii="Arial" w:hAnsi="Arial" w:cs="Arial"/>
          <w:i/>
          <w:sz w:val="22"/>
          <w:szCs w:val="22"/>
        </w:rPr>
        <w:t xml:space="preserve">specified </w:t>
      </w:r>
      <w:r w:rsidRPr="00A14A52">
        <w:rPr>
          <w:rFonts w:ascii="Arial" w:hAnsi="Arial" w:cs="Arial"/>
          <w:i/>
          <w:sz w:val="22"/>
          <w:szCs w:val="22"/>
        </w:rPr>
        <w:t>in Table 8.6.2-1</w:t>
      </w:r>
      <w:bookmarkEnd w:id="9"/>
    </w:p>
    <w:p w14:paraId="789E90AC" w14:textId="77777777" w:rsidR="00A14A52" w:rsidRDefault="00A14A52" w:rsidP="00B0627C">
      <w:pPr>
        <w:jc w:val="both"/>
        <w:rPr>
          <w:rFonts w:ascii="Arial" w:hAnsi="Arial" w:cs="Arial"/>
        </w:rPr>
      </w:pPr>
    </w:p>
    <w:p w14:paraId="63E3BB9F" w14:textId="5DAF85B2" w:rsidR="00A14A52" w:rsidRDefault="00A14A52" w:rsidP="00B0627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Regarding to the i</w:t>
      </w:r>
      <w:r w:rsidRPr="00A14A52">
        <w:rPr>
          <w:rFonts w:ascii="Arial" w:hAnsi="Arial" w:cs="Arial"/>
        </w:rPr>
        <w:t>nterruption at switching between dormancy and non-dormancy</w:t>
      </w:r>
      <w:r w:rsidR="00BF5B24">
        <w:rPr>
          <w:rFonts w:ascii="Arial" w:hAnsi="Arial" w:cs="Arial"/>
        </w:rPr>
        <w:t xml:space="preserve"> BWP</w:t>
      </w:r>
      <w:r>
        <w:rPr>
          <w:rFonts w:ascii="Arial" w:hAnsi="Arial" w:cs="Arial"/>
        </w:rPr>
        <w:t xml:space="preserve">, we agree with other companies’ view that </w:t>
      </w:r>
      <w:r w:rsidRPr="00A14A52">
        <w:rPr>
          <w:rFonts w:ascii="Arial" w:hAnsi="Arial" w:cs="Arial"/>
        </w:rPr>
        <w:t>toggling RF on/off</w:t>
      </w:r>
      <w:r>
        <w:rPr>
          <w:rFonts w:ascii="Arial" w:hAnsi="Arial" w:cs="Arial"/>
        </w:rPr>
        <w:t xml:space="preserve"> should be allowed, so that UE can save more power in dormant BWP. Furthermore, once UE conducts the RF retuning or </w:t>
      </w:r>
      <w:r w:rsidRPr="00A14A52">
        <w:rPr>
          <w:rFonts w:ascii="Arial" w:hAnsi="Arial" w:cs="Arial"/>
        </w:rPr>
        <w:t>baseband resource re-allocation</w:t>
      </w:r>
      <w:r>
        <w:rPr>
          <w:rFonts w:ascii="Arial" w:hAnsi="Arial" w:cs="Arial"/>
        </w:rPr>
        <w:t xml:space="preserve"> on the SCell</w:t>
      </w:r>
      <w:r w:rsidRPr="00A14A52">
        <w:rPr>
          <w:rFonts w:ascii="Arial" w:hAnsi="Arial" w:cs="Arial"/>
        </w:rPr>
        <w:t xml:space="preserve">, it might </w:t>
      </w:r>
      <w:r w:rsidR="00BF5B24">
        <w:rPr>
          <w:rFonts w:ascii="Arial" w:hAnsi="Arial" w:cs="Arial"/>
        </w:rPr>
        <w:t xml:space="preserve">also </w:t>
      </w:r>
      <w:r w:rsidRPr="00A14A52">
        <w:rPr>
          <w:rFonts w:ascii="Arial" w:hAnsi="Arial" w:cs="Arial"/>
        </w:rPr>
        <w:t>interrupt the transmission of ACK/NACK feedback on</w:t>
      </w:r>
      <w:r>
        <w:rPr>
          <w:rFonts w:ascii="Arial" w:hAnsi="Arial" w:cs="Arial"/>
        </w:rPr>
        <w:t xml:space="preserve"> the spCell</w:t>
      </w:r>
      <w:r w:rsidR="00BF5B24">
        <w:rPr>
          <w:rFonts w:ascii="Arial" w:hAnsi="Arial" w:cs="Arial"/>
        </w:rPr>
        <w:t>. RAN4</w:t>
      </w:r>
      <w:r>
        <w:rPr>
          <w:rFonts w:ascii="Arial" w:hAnsi="Arial" w:cs="Arial"/>
        </w:rPr>
        <w:t xml:space="preserve"> also need</w:t>
      </w:r>
      <w:r w:rsidR="00BF5B24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to inform RAN1 that restriction, </w:t>
      </w:r>
      <w:r w:rsidR="00BF5B24">
        <w:rPr>
          <w:rFonts w:ascii="Arial" w:hAnsi="Arial" w:cs="Arial"/>
        </w:rPr>
        <w:t>so</w:t>
      </w:r>
      <w:r>
        <w:rPr>
          <w:rFonts w:ascii="Arial" w:hAnsi="Arial" w:cs="Arial"/>
        </w:rPr>
        <w:t xml:space="preserve"> we suggest that</w:t>
      </w:r>
    </w:p>
    <w:p w14:paraId="607361FE" w14:textId="69E2FAB7" w:rsidR="00A14A52" w:rsidRDefault="00A14A52" w:rsidP="00A14A52">
      <w:pPr>
        <w:pStyle w:val="Caption"/>
        <w:rPr>
          <w:rFonts w:ascii="Arial" w:hAnsi="Arial" w:cs="Arial"/>
          <w:i/>
          <w:sz w:val="22"/>
          <w:szCs w:val="22"/>
        </w:rPr>
      </w:pPr>
      <w:bookmarkStart w:id="10" w:name="_Ref47457074"/>
      <w:r w:rsidRPr="00A14A52">
        <w:rPr>
          <w:rFonts w:ascii="Arial" w:hAnsi="Arial" w:cs="Arial"/>
          <w:i/>
          <w:sz w:val="22"/>
          <w:szCs w:val="22"/>
        </w:rPr>
        <w:t xml:space="preserve">Proposal </w:t>
      </w:r>
      <w:r w:rsidRPr="00A14A52">
        <w:rPr>
          <w:rFonts w:ascii="Arial" w:hAnsi="Arial" w:cs="Arial"/>
          <w:i/>
          <w:sz w:val="22"/>
          <w:szCs w:val="22"/>
        </w:rPr>
        <w:fldChar w:fldCharType="begin"/>
      </w:r>
      <w:r w:rsidRPr="00A14A52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A14A52">
        <w:rPr>
          <w:rFonts w:ascii="Arial" w:hAnsi="Arial" w:cs="Arial"/>
          <w:i/>
          <w:sz w:val="22"/>
          <w:szCs w:val="22"/>
        </w:rPr>
        <w:fldChar w:fldCharType="separate"/>
      </w:r>
      <w:r w:rsidR="00224755">
        <w:rPr>
          <w:rFonts w:ascii="Arial" w:hAnsi="Arial" w:cs="Arial"/>
          <w:i/>
          <w:noProof/>
          <w:sz w:val="22"/>
          <w:szCs w:val="22"/>
        </w:rPr>
        <w:t>2</w:t>
      </w:r>
      <w:r w:rsidRPr="00A14A52">
        <w:rPr>
          <w:rFonts w:ascii="Arial" w:hAnsi="Arial" w:cs="Arial"/>
          <w:i/>
          <w:sz w:val="22"/>
          <w:szCs w:val="22"/>
        </w:rPr>
        <w:fldChar w:fldCharType="end"/>
      </w:r>
      <w:r w:rsidRPr="00A14A52">
        <w:rPr>
          <w:rFonts w:ascii="Arial" w:hAnsi="Arial" w:cs="Arial"/>
          <w:i/>
          <w:sz w:val="22"/>
          <w:szCs w:val="22"/>
        </w:rPr>
        <w:t xml:space="preserve">: Interruption length in Table 8.2.2.2.5-1 </w:t>
      </w:r>
      <w:r>
        <w:rPr>
          <w:rFonts w:ascii="Arial" w:hAnsi="Arial" w:cs="Arial"/>
          <w:i/>
          <w:sz w:val="22"/>
          <w:szCs w:val="22"/>
        </w:rPr>
        <w:t xml:space="preserve">always </w:t>
      </w:r>
      <w:r w:rsidRPr="00A14A52">
        <w:rPr>
          <w:rFonts w:ascii="Arial" w:hAnsi="Arial" w:cs="Arial"/>
          <w:i/>
          <w:sz w:val="22"/>
          <w:szCs w:val="22"/>
        </w:rPr>
        <w:t>applies</w:t>
      </w:r>
      <w:r>
        <w:rPr>
          <w:rFonts w:ascii="Arial" w:hAnsi="Arial" w:cs="Arial"/>
          <w:i/>
          <w:sz w:val="22"/>
          <w:szCs w:val="22"/>
        </w:rPr>
        <w:t xml:space="preserve"> when UE switches </w:t>
      </w:r>
      <w:r w:rsidRPr="00A14A52">
        <w:rPr>
          <w:rFonts w:ascii="Arial" w:hAnsi="Arial" w:cs="Arial"/>
          <w:i/>
          <w:sz w:val="22"/>
          <w:szCs w:val="22"/>
        </w:rPr>
        <w:t xml:space="preserve">between non-dormancy </w:t>
      </w:r>
      <w:r>
        <w:rPr>
          <w:rFonts w:ascii="Arial" w:hAnsi="Arial" w:cs="Arial"/>
          <w:i/>
          <w:sz w:val="22"/>
          <w:szCs w:val="22"/>
        </w:rPr>
        <w:t xml:space="preserve">BWP </w:t>
      </w:r>
      <w:r w:rsidRPr="00A14A52">
        <w:rPr>
          <w:rFonts w:ascii="Arial" w:hAnsi="Arial" w:cs="Arial"/>
          <w:i/>
          <w:sz w:val="22"/>
          <w:szCs w:val="22"/>
        </w:rPr>
        <w:t>and dormancy</w:t>
      </w:r>
      <w:r>
        <w:rPr>
          <w:rFonts w:ascii="Arial" w:hAnsi="Arial" w:cs="Arial"/>
          <w:i/>
          <w:sz w:val="22"/>
          <w:szCs w:val="22"/>
        </w:rPr>
        <w:t xml:space="preserve"> BWP. B</w:t>
      </w:r>
      <w:r w:rsidRPr="00A14A52">
        <w:rPr>
          <w:rFonts w:ascii="Arial" w:hAnsi="Arial" w:cs="Arial"/>
          <w:i/>
          <w:sz w:val="22"/>
          <w:szCs w:val="22"/>
        </w:rPr>
        <w:t>efore and during the interruption</w:t>
      </w:r>
      <w:r>
        <w:rPr>
          <w:rFonts w:ascii="Arial" w:hAnsi="Arial" w:cs="Arial"/>
          <w:i/>
          <w:sz w:val="22"/>
          <w:szCs w:val="22"/>
        </w:rPr>
        <w:t>,</w:t>
      </w:r>
      <w:r w:rsidRPr="00A14A52">
        <w:rPr>
          <w:rFonts w:ascii="Arial" w:hAnsi="Arial" w:cs="Arial"/>
          <w:i/>
          <w:sz w:val="22"/>
          <w:szCs w:val="22"/>
        </w:rPr>
        <w:t xml:space="preserve"> UE is </w:t>
      </w:r>
      <w:r w:rsidRPr="00A14A52">
        <w:rPr>
          <w:rFonts w:ascii="Arial" w:hAnsi="Arial" w:cs="Arial"/>
          <w:i/>
          <w:sz w:val="22"/>
          <w:szCs w:val="22"/>
        </w:rPr>
        <w:lastRenderedPageBreak/>
        <w:t xml:space="preserve">not expected to </w:t>
      </w:r>
      <w:r w:rsidR="007D5742">
        <w:rPr>
          <w:rFonts w:ascii="Arial" w:hAnsi="Arial" w:cs="Arial"/>
          <w:i/>
          <w:sz w:val="22"/>
          <w:szCs w:val="22"/>
        </w:rPr>
        <w:t>transmit</w:t>
      </w:r>
      <w:r w:rsidRPr="00A14A52">
        <w:rPr>
          <w:rFonts w:ascii="Arial" w:hAnsi="Arial" w:cs="Arial"/>
          <w:i/>
          <w:sz w:val="22"/>
          <w:szCs w:val="22"/>
        </w:rPr>
        <w:t xml:space="preserve"> ACK/NACK feedback for non-scheduling DCI </w:t>
      </w:r>
      <w:r w:rsidR="007D5742">
        <w:rPr>
          <w:rFonts w:ascii="Arial" w:hAnsi="Arial" w:cs="Arial"/>
          <w:i/>
          <w:sz w:val="22"/>
          <w:szCs w:val="22"/>
        </w:rPr>
        <w:t>as well as receive</w:t>
      </w:r>
      <w:r w:rsidR="007D5742" w:rsidRPr="00A14A52">
        <w:rPr>
          <w:rFonts w:ascii="Arial" w:hAnsi="Arial" w:cs="Arial"/>
          <w:i/>
          <w:sz w:val="22"/>
          <w:szCs w:val="22"/>
        </w:rPr>
        <w:t xml:space="preserve"> </w:t>
      </w:r>
      <w:r w:rsidRPr="00A14A52">
        <w:rPr>
          <w:rFonts w:ascii="Arial" w:hAnsi="Arial" w:cs="Arial"/>
          <w:i/>
          <w:sz w:val="22"/>
          <w:szCs w:val="22"/>
        </w:rPr>
        <w:t>PDSCH</w:t>
      </w:r>
      <w:r w:rsidR="007D5742">
        <w:rPr>
          <w:rFonts w:ascii="Arial" w:hAnsi="Arial" w:cs="Arial"/>
          <w:i/>
          <w:sz w:val="22"/>
          <w:szCs w:val="22"/>
        </w:rPr>
        <w:t xml:space="preserve"> and transmit </w:t>
      </w:r>
      <w:r w:rsidRPr="00A14A52">
        <w:rPr>
          <w:rFonts w:ascii="Arial" w:hAnsi="Arial" w:cs="Arial"/>
          <w:i/>
          <w:sz w:val="22"/>
          <w:szCs w:val="22"/>
        </w:rPr>
        <w:t>PUSCH scheduled by dormancy indication DCI</w:t>
      </w:r>
      <w:bookmarkEnd w:id="10"/>
      <w:r w:rsidRPr="00A14A52">
        <w:rPr>
          <w:rFonts w:ascii="Arial" w:hAnsi="Arial" w:cs="Arial"/>
          <w:i/>
          <w:sz w:val="22"/>
          <w:szCs w:val="22"/>
        </w:rPr>
        <w:t xml:space="preserve"> </w:t>
      </w:r>
    </w:p>
    <w:p w14:paraId="09A670FD" w14:textId="77777777" w:rsidR="00A14A52" w:rsidRDefault="00A14A52" w:rsidP="00A14A52">
      <w:pPr>
        <w:rPr>
          <w:rFonts w:ascii="Arial" w:hAnsi="Arial" w:cs="Arial"/>
        </w:rPr>
      </w:pPr>
    </w:p>
    <w:p w14:paraId="4459D932" w14:textId="66BC7884" w:rsidR="00A14A52" w:rsidRDefault="00A14A52" w:rsidP="00A14A52">
      <w:pPr>
        <w:rPr>
          <w:rFonts w:ascii="Arial" w:hAnsi="Arial" w:cs="Arial"/>
        </w:rPr>
      </w:pPr>
      <w:r w:rsidRPr="00A14A52">
        <w:rPr>
          <w:rFonts w:ascii="Arial" w:hAnsi="Arial" w:cs="Arial"/>
        </w:rPr>
        <w:t xml:space="preserve">For </w:t>
      </w:r>
      <w:r>
        <w:rPr>
          <w:rFonts w:ascii="Arial" w:hAnsi="Arial" w:cs="Arial"/>
        </w:rPr>
        <w:t xml:space="preserve">issue </w:t>
      </w:r>
      <w:r w:rsidRPr="00A14A52">
        <w:rPr>
          <w:rFonts w:ascii="Arial" w:hAnsi="Arial" w:cs="Arial"/>
        </w:rPr>
        <w:t>2-4-2</w:t>
      </w:r>
      <w:r>
        <w:rPr>
          <w:rFonts w:ascii="Arial" w:hAnsi="Arial" w:cs="Arial"/>
        </w:rPr>
        <w:t xml:space="preserve">, we agree that it is beneficial for Network scheduling if </w:t>
      </w:r>
      <w:r w:rsidRPr="00A14A52">
        <w:rPr>
          <w:rFonts w:ascii="Arial" w:hAnsi="Arial" w:cs="Arial"/>
        </w:rPr>
        <w:t>interruption window</w:t>
      </w:r>
      <w:r>
        <w:rPr>
          <w:rFonts w:ascii="Arial" w:hAnsi="Arial" w:cs="Arial"/>
        </w:rPr>
        <w:t xml:space="preserve"> can also be specified for CSI</w:t>
      </w:r>
      <w:r w:rsidR="00BF5B24">
        <w:rPr>
          <w:rFonts w:ascii="Arial" w:hAnsi="Arial" w:cs="Arial"/>
        </w:rPr>
        <w:t>-RS</w:t>
      </w:r>
      <w:r>
        <w:rPr>
          <w:rFonts w:ascii="Arial" w:hAnsi="Arial" w:cs="Arial"/>
        </w:rPr>
        <w:t xml:space="preserve"> and RRM measurement during SCell dormancy. So option 2 is </w:t>
      </w:r>
      <w:r w:rsidR="00BF5B24">
        <w:rPr>
          <w:rFonts w:ascii="Arial" w:hAnsi="Arial" w:cs="Arial"/>
        </w:rPr>
        <w:t xml:space="preserve">also </w:t>
      </w:r>
      <w:r>
        <w:rPr>
          <w:rFonts w:ascii="Arial" w:hAnsi="Arial" w:cs="Arial"/>
        </w:rPr>
        <w:t>acceptable</w:t>
      </w:r>
    </w:p>
    <w:p w14:paraId="4300F3A9" w14:textId="43B93DB5" w:rsidR="00A14A52" w:rsidRPr="00A14A52" w:rsidRDefault="00A14A52" w:rsidP="00A14A52">
      <w:pPr>
        <w:pStyle w:val="Caption"/>
        <w:rPr>
          <w:rFonts w:ascii="Arial" w:hAnsi="Arial" w:cs="Arial"/>
          <w:i/>
          <w:sz w:val="22"/>
          <w:szCs w:val="22"/>
        </w:rPr>
      </w:pPr>
      <w:bookmarkStart w:id="11" w:name="_Ref47457075"/>
      <w:r w:rsidRPr="00A14A52">
        <w:rPr>
          <w:rFonts w:ascii="Arial" w:hAnsi="Arial" w:cs="Arial"/>
          <w:i/>
          <w:sz w:val="22"/>
          <w:szCs w:val="22"/>
        </w:rPr>
        <w:t xml:space="preserve">Proposal </w:t>
      </w:r>
      <w:r w:rsidRPr="00A14A52">
        <w:rPr>
          <w:rFonts w:ascii="Arial" w:hAnsi="Arial" w:cs="Arial"/>
          <w:i/>
          <w:sz w:val="22"/>
          <w:szCs w:val="22"/>
        </w:rPr>
        <w:fldChar w:fldCharType="begin"/>
      </w:r>
      <w:r w:rsidRPr="00A14A52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A14A52">
        <w:rPr>
          <w:rFonts w:ascii="Arial" w:hAnsi="Arial" w:cs="Arial"/>
          <w:i/>
          <w:sz w:val="22"/>
          <w:szCs w:val="22"/>
        </w:rPr>
        <w:fldChar w:fldCharType="separate"/>
      </w:r>
      <w:r w:rsidR="00224755">
        <w:rPr>
          <w:rFonts w:ascii="Arial" w:hAnsi="Arial" w:cs="Arial"/>
          <w:i/>
          <w:noProof/>
          <w:sz w:val="22"/>
          <w:szCs w:val="22"/>
        </w:rPr>
        <w:t>3</w:t>
      </w:r>
      <w:r w:rsidRPr="00A14A52">
        <w:rPr>
          <w:rFonts w:ascii="Arial" w:hAnsi="Arial" w:cs="Arial"/>
          <w:i/>
          <w:sz w:val="22"/>
          <w:szCs w:val="22"/>
        </w:rPr>
        <w:fldChar w:fldCharType="end"/>
      </w:r>
      <w:r w:rsidRPr="00A14A52">
        <w:rPr>
          <w:rFonts w:ascii="Arial" w:hAnsi="Arial" w:cs="Arial"/>
          <w:i/>
          <w:sz w:val="22"/>
          <w:szCs w:val="22"/>
        </w:rPr>
        <w:t xml:space="preserve">: RAN4 to specify both ACK/NACK </w:t>
      </w:r>
      <w:r w:rsidR="00BF5B24" w:rsidRPr="00BF5B24">
        <w:rPr>
          <w:rFonts w:ascii="Arial" w:hAnsi="Arial" w:cs="Arial"/>
          <w:i/>
          <w:sz w:val="22"/>
          <w:szCs w:val="22"/>
          <w:lang w:val="en-GB"/>
        </w:rPr>
        <w:t>missed</w:t>
      </w:r>
      <w:r w:rsidR="00BF5B24" w:rsidRPr="00BF5B24">
        <w:rPr>
          <w:rFonts w:ascii="Arial" w:hAnsi="Arial" w:cs="Arial"/>
          <w:i/>
          <w:sz w:val="22"/>
          <w:szCs w:val="22"/>
        </w:rPr>
        <w:t xml:space="preserve"> </w:t>
      </w:r>
      <w:r w:rsidRPr="00A14A52">
        <w:rPr>
          <w:rFonts w:ascii="Arial" w:hAnsi="Arial" w:cs="Arial"/>
          <w:i/>
          <w:sz w:val="22"/>
          <w:szCs w:val="22"/>
        </w:rPr>
        <w:t>rate and interruption window for CSI and RRM measurements during</w:t>
      </w:r>
      <w:r w:rsidR="00BF5B24">
        <w:rPr>
          <w:rFonts w:ascii="Arial" w:hAnsi="Arial" w:cs="Arial"/>
          <w:i/>
          <w:sz w:val="22"/>
          <w:szCs w:val="22"/>
        </w:rPr>
        <w:t xml:space="preserve"> SCell</w:t>
      </w:r>
      <w:r w:rsidRPr="00A14A52">
        <w:rPr>
          <w:rFonts w:ascii="Arial" w:hAnsi="Arial" w:cs="Arial"/>
          <w:i/>
          <w:sz w:val="22"/>
          <w:szCs w:val="22"/>
        </w:rPr>
        <w:t xml:space="preserve"> dormancy</w:t>
      </w:r>
      <w:bookmarkEnd w:id="11"/>
    </w:p>
    <w:bookmarkEnd w:id="0"/>
    <w:bookmarkEnd w:id="1"/>
    <w:bookmarkEnd w:id="4"/>
    <w:bookmarkEnd w:id="5"/>
    <w:bookmarkEnd w:id="6"/>
    <w:bookmarkEnd w:id="7"/>
    <w:p w14:paraId="3D0DE51E" w14:textId="68383663" w:rsidR="00B0627C" w:rsidRPr="009F29FB" w:rsidRDefault="00AB3275" w:rsidP="00B0627C">
      <w:pPr>
        <w:pStyle w:val="Heading1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5</w:t>
      </w:r>
      <w:r w:rsidR="00B0627C" w:rsidRPr="009F29FB">
        <w:rPr>
          <w:rFonts w:cs="Arial"/>
          <w:color w:val="000000" w:themeColor="text1"/>
        </w:rPr>
        <w:tab/>
      </w:r>
      <w:r w:rsidR="00B0627C" w:rsidRPr="009F29FB">
        <w:rPr>
          <w:rFonts w:eastAsia="新細明體" w:cs="Arial"/>
          <w:color w:val="000000" w:themeColor="text1"/>
          <w:lang w:eastAsia="zh-TW"/>
        </w:rPr>
        <w:t>Summary</w:t>
      </w:r>
      <w:r w:rsidR="00B0627C" w:rsidRPr="009F29FB">
        <w:rPr>
          <w:rFonts w:cs="Arial"/>
          <w:color w:val="000000" w:themeColor="text1"/>
        </w:rPr>
        <w:t xml:space="preserve"> </w:t>
      </w:r>
    </w:p>
    <w:p w14:paraId="5AFB3CE8" w14:textId="59C08760" w:rsidR="00A52D29" w:rsidRDefault="00A52D29" w:rsidP="00A52D29">
      <w:pPr>
        <w:pStyle w:val="TAL"/>
        <w:jc w:val="both"/>
        <w:rPr>
          <w:rFonts w:cs="Arial"/>
          <w:sz w:val="24"/>
        </w:rPr>
      </w:pPr>
      <w:r w:rsidRPr="004F6B7E">
        <w:rPr>
          <w:rFonts w:cs="Arial"/>
          <w:sz w:val="24"/>
        </w:rPr>
        <w:t>In this contribution</w:t>
      </w:r>
      <w:r>
        <w:rPr>
          <w:rFonts w:cs="Arial"/>
          <w:sz w:val="24"/>
        </w:rPr>
        <w:t xml:space="preserve">, we have the following </w:t>
      </w:r>
      <w:r w:rsidR="009948DB">
        <w:rPr>
          <w:rFonts w:cs="Arial"/>
          <w:sz w:val="24"/>
        </w:rPr>
        <w:t>proposals</w:t>
      </w:r>
      <w:r>
        <w:rPr>
          <w:rFonts w:cs="Arial"/>
          <w:sz w:val="24"/>
        </w:rPr>
        <w:t>:</w:t>
      </w:r>
    </w:p>
    <w:p w14:paraId="56747968" w14:textId="39D8A22A" w:rsidR="00A14A52" w:rsidRPr="00A14A52" w:rsidRDefault="00A14A52" w:rsidP="00A14A52">
      <w:pPr>
        <w:rPr>
          <w:rFonts w:ascii="Arial" w:eastAsia="SimSun" w:hAnsi="Arial" w:cs="Arial"/>
          <w:b/>
          <w:i/>
        </w:rPr>
      </w:pPr>
      <w:r w:rsidRPr="00A14A52">
        <w:rPr>
          <w:rFonts w:ascii="Arial" w:eastAsia="SimSun" w:hAnsi="Arial" w:cs="Arial"/>
          <w:b/>
          <w:i/>
        </w:rPr>
        <w:fldChar w:fldCharType="begin"/>
      </w:r>
      <w:r w:rsidRPr="00A14A52">
        <w:rPr>
          <w:rFonts w:ascii="Arial" w:eastAsia="SimSun" w:hAnsi="Arial" w:cs="Arial"/>
          <w:b/>
          <w:i/>
        </w:rPr>
        <w:instrText xml:space="preserve"> REF _Ref47457072 \h </w:instrText>
      </w:r>
      <w:r>
        <w:rPr>
          <w:rFonts w:ascii="Arial" w:eastAsia="SimSun" w:hAnsi="Arial" w:cs="Arial"/>
          <w:b/>
          <w:i/>
        </w:rPr>
        <w:instrText xml:space="preserve"> \* MERGEFORMAT </w:instrText>
      </w:r>
      <w:r w:rsidRPr="00A14A52">
        <w:rPr>
          <w:rFonts w:ascii="Arial" w:eastAsia="SimSun" w:hAnsi="Arial" w:cs="Arial"/>
          <w:b/>
          <w:i/>
        </w:rPr>
      </w:r>
      <w:r w:rsidRPr="00A14A52">
        <w:rPr>
          <w:rFonts w:ascii="Arial" w:eastAsia="SimSun" w:hAnsi="Arial" w:cs="Arial"/>
          <w:b/>
          <w:i/>
        </w:rPr>
        <w:fldChar w:fldCharType="separate"/>
      </w:r>
      <w:r w:rsidR="00224755" w:rsidRPr="00224755">
        <w:rPr>
          <w:rFonts w:ascii="Arial" w:eastAsia="SimSun" w:hAnsi="Arial" w:cs="Arial"/>
          <w:b/>
          <w:i/>
        </w:rPr>
        <w:t>Proposal 1: For UE supporting pdcch-MonitoringAnyOccasionsWithSpanGap or pdcch-MonitoringAnyOccasions, switching delay is extended by additional one slot (based on SpCell SCS) if DCI is received after first 3 symbols in a slot; otherwise, DCI is expected to be received in first 3 OFDM symbols of a slot and the switching delay between non-dormancy and dormancy shall follow the Rel-15 BWP switching delay specified in Table</w:t>
      </w:r>
      <w:r w:rsidR="00224755" w:rsidRPr="00A14A52">
        <w:rPr>
          <w:rFonts w:ascii="Arial" w:hAnsi="Arial" w:cs="Arial"/>
          <w:i/>
        </w:rPr>
        <w:t xml:space="preserve"> </w:t>
      </w:r>
      <w:r w:rsidR="00224755" w:rsidRPr="00224755">
        <w:rPr>
          <w:rFonts w:ascii="Arial" w:eastAsia="SimSun" w:hAnsi="Arial" w:cs="Arial"/>
          <w:b/>
          <w:i/>
        </w:rPr>
        <w:t>8.6.2-1</w:t>
      </w:r>
      <w:r w:rsidRPr="00A14A52">
        <w:rPr>
          <w:rFonts w:ascii="Arial" w:eastAsia="SimSun" w:hAnsi="Arial" w:cs="Arial"/>
          <w:b/>
          <w:i/>
        </w:rPr>
        <w:fldChar w:fldCharType="end"/>
      </w:r>
    </w:p>
    <w:p w14:paraId="5510DE88" w14:textId="76F6E27B" w:rsidR="00A14A52" w:rsidRPr="00A14A52" w:rsidRDefault="00A14A52" w:rsidP="00A14A52">
      <w:pPr>
        <w:rPr>
          <w:rFonts w:ascii="Arial" w:eastAsia="SimSun" w:hAnsi="Arial" w:cs="Arial"/>
          <w:b/>
          <w:i/>
        </w:rPr>
      </w:pPr>
      <w:r w:rsidRPr="00A14A52">
        <w:rPr>
          <w:rFonts w:ascii="Arial" w:eastAsia="SimSun" w:hAnsi="Arial" w:cs="Arial"/>
          <w:b/>
          <w:i/>
        </w:rPr>
        <w:fldChar w:fldCharType="begin"/>
      </w:r>
      <w:r w:rsidRPr="00A14A52">
        <w:rPr>
          <w:rFonts w:ascii="Arial" w:eastAsia="SimSun" w:hAnsi="Arial" w:cs="Arial"/>
          <w:b/>
          <w:i/>
        </w:rPr>
        <w:instrText xml:space="preserve"> REF _Ref47457074 \h </w:instrText>
      </w:r>
      <w:r>
        <w:rPr>
          <w:rFonts w:ascii="Arial" w:eastAsia="SimSun" w:hAnsi="Arial" w:cs="Arial"/>
          <w:b/>
          <w:i/>
        </w:rPr>
        <w:instrText xml:space="preserve"> \* MERGEFORMAT </w:instrText>
      </w:r>
      <w:r w:rsidRPr="00A14A52">
        <w:rPr>
          <w:rFonts w:ascii="Arial" w:eastAsia="SimSun" w:hAnsi="Arial" w:cs="Arial"/>
          <w:b/>
          <w:i/>
        </w:rPr>
      </w:r>
      <w:r w:rsidRPr="00A14A52">
        <w:rPr>
          <w:rFonts w:ascii="Arial" w:eastAsia="SimSun" w:hAnsi="Arial" w:cs="Arial"/>
          <w:b/>
          <w:i/>
        </w:rPr>
        <w:fldChar w:fldCharType="separate"/>
      </w:r>
      <w:r w:rsidR="00224755" w:rsidRPr="00224755">
        <w:rPr>
          <w:rFonts w:ascii="Arial" w:eastAsia="SimSun" w:hAnsi="Arial" w:cs="Arial"/>
          <w:b/>
          <w:i/>
        </w:rPr>
        <w:t>Proposal 2: Interruption length in Table 8.2.2.2.5-1 always applies when UE switches between non-dormancy BWP and dormancy BWP. Before and during the interruption, UE is not expected to transmit ACK/NACK feedback for non-scheduling DCI as well as receive PDSCH and transmit PUSCH scheduled by dormancy indication DCI</w:t>
      </w:r>
      <w:r w:rsidRPr="00A14A52">
        <w:rPr>
          <w:rFonts w:ascii="Arial" w:eastAsia="SimSun" w:hAnsi="Arial" w:cs="Arial"/>
          <w:b/>
          <w:i/>
        </w:rPr>
        <w:fldChar w:fldCharType="end"/>
      </w:r>
    </w:p>
    <w:p w14:paraId="01BA7CBC" w14:textId="69CD676D" w:rsidR="00A14A52" w:rsidRPr="00A14A52" w:rsidRDefault="00A14A52" w:rsidP="00A14A52">
      <w:pPr>
        <w:rPr>
          <w:rFonts w:ascii="Arial" w:eastAsia="SimSun" w:hAnsi="Arial" w:cs="Arial"/>
          <w:b/>
          <w:i/>
        </w:rPr>
      </w:pPr>
      <w:r w:rsidRPr="00A14A52">
        <w:rPr>
          <w:rFonts w:ascii="Arial" w:eastAsia="SimSun" w:hAnsi="Arial" w:cs="Arial"/>
          <w:b/>
          <w:i/>
        </w:rPr>
        <w:fldChar w:fldCharType="begin"/>
      </w:r>
      <w:r w:rsidRPr="00A14A52">
        <w:rPr>
          <w:rFonts w:ascii="Arial" w:eastAsia="SimSun" w:hAnsi="Arial" w:cs="Arial"/>
          <w:b/>
          <w:i/>
        </w:rPr>
        <w:instrText xml:space="preserve"> REF _Ref47457075 \h </w:instrText>
      </w:r>
      <w:r>
        <w:rPr>
          <w:rFonts w:ascii="Arial" w:eastAsia="SimSun" w:hAnsi="Arial" w:cs="Arial"/>
          <w:b/>
          <w:i/>
        </w:rPr>
        <w:instrText xml:space="preserve"> \* MERGEFORMAT </w:instrText>
      </w:r>
      <w:r w:rsidRPr="00A14A52">
        <w:rPr>
          <w:rFonts w:ascii="Arial" w:eastAsia="SimSun" w:hAnsi="Arial" w:cs="Arial"/>
          <w:b/>
          <w:i/>
        </w:rPr>
      </w:r>
      <w:r w:rsidRPr="00A14A52">
        <w:rPr>
          <w:rFonts w:ascii="Arial" w:eastAsia="SimSun" w:hAnsi="Arial" w:cs="Arial"/>
          <w:b/>
          <w:i/>
        </w:rPr>
        <w:fldChar w:fldCharType="separate"/>
      </w:r>
      <w:r w:rsidR="00224755" w:rsidRPr="00224755">
        <w:rPr>
          <w:rFonts w:ascii="Arial" w:eastAsia="SimSun" w:hAnsi="Arial" w:cs="Arial"/>
          <w:b/>
          <w:i/>
        </w:rPr>
        <w:t>Proposal 3: RAN4 to specify both ACK/NACK missed rate and interruption window for CSI and RRM measurements during SCell dormancy</w:t>
      </w:r>
      <w:r w:rsidRPr="00A14A52">
        <w:rPr>
          <w:rFonts w:ascii="Arial" w:eastAsia="SimSun" w:hAnsi="Arial" w:cs="Arial"/>
          <w:b/>
          <w:i/>
        </w:rPr>
        <w:fldChar w:fldCharType="end"/>
      </w:r>
    </w:p>
    <w:p w14:paraId="3AFEBC0B" w14:textId="451F2FD4" w:rsidR="00DF17B1" w:rsidRPr="009F29FB" w:rsidRDefault="00DF17B1" w:rsidP="00DF17B1">
      <w:pPr>
        <w:pStyle w:val="Heading1"/>
        <w:jc w:val="both"/>
        <w:rPr>
          <w:rFonts w:cs="Arial"/>
          <w:color w:val="000000" w:themeColor="text1"/>
        </w:rPr>
      </w:pPr>
      <w:r w:rsidRPr="009F29FB">
        <w:rPr>
          <w:rFonts w:eastAsia="新細明體" w:cs="Arial"/>
          <w:color w:val="000000" w:themeColor="text1"/>
          <w:lang w:eastAsia="zh-TW"/>
        </w:rPr>
        <w:t>Reference</w:t>
      </w:r>
      <w:r w:rsidRPr="009F29FB">
        <w:rPr>
          <w:rFonts w:cs="Arial"/>
          <w:color w:val="000000" w:themeColor="text1"/>
        </w:rPr>
        <w:t xml:space="preserve"> </w:t>
      </w:r>
    </w:p>
    <w:p w14:paraId="73DD251B" w14:textId="073D7949" w:rsidR="009E6681" w:rsidRDefault="00A14A52" w:rsidP="00A14A52">
      <w:pPr>
        <w:pStyle w:val="ListParagraph"/>
        <w:numPr>
          <w:ilvl w:val="0"/>
          <w:numId w:val="1"/>
        </w:numPr>
        <w:ind w:right="72"/>
        <w:rPr>
          <w:rFonts w:ascii="Arial" w:hAnsi="Arial" w:cs="Arial"/>
        </w:rPr>
      </w:pPr>
      <w:bookmarkStart w:id="12" w:name="_Ref24030473"/>
      <w:bookmarkStart w:id="13" w:name="_Ref7353143"/>
      <w:r w:rsidRPr="00A14A52">
        <w:rPr>
          <w:rFonts w:ascii="Arial" w:hAnsi="Arial" w:cs="Arial"/>
        </w:rPr>
        <w:t>R4-2008607</w:t>
      </w:r>
      <w:r w:rsidR="009E6681">
        <w:rPr>
          <w:rFonts w:ascii="Arial" w:hAnsi="Arial" w:cs="Arial"/>
        </w:rPr>
        <w:t xml:space="preserve">, </w:t>
      </w:r>
      <w:r w:rsidRPr="00A14A52">
        <w:rPr>
          <w:rFonts w:ascii="Arial" w:hAnsi="Arial" w:cs="Arial"/>
        </w:rPr>
        <w:t>Way Forward on SCell Dormancy</w:t>
      </w:r>
      <w:r w:rsidR="009E668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Ericsson</w:t>
      </w:r>
      <w:r w:rsidR="001C638B" w:rsidRPr="005660DB">
        <w:rPr>
          <w:rFonts w:ascii="Arial" w:hAnsi="Arial" w:cs="Arial"/>
        </w:rPr>
        <w:t>,</w:t>
      </w:r>
      <w:r w:rsidR="001C638B">
        <w:rPr>
          <w:rFonts w:ascii="Arial" w:hAnsi="Arial" w:cs="Arial"/>
        </w:rPr>
        <w:t xml:space="preserve"> </w:t>
      </w:r>
      <w:r w:rsidR="0018324F">
        <w:rPr>
          <w:rFonts w:ascii="Arial" w:hAnsi="Arial" w:cs="Arial"/>
        </w:rPr>
        <w:t>Jun</w:t>
      </w:r>
      <w:r w:rsidR="009E6681">
        <w:rPr>
          <w:rFonts w:ascii="Arial" w:hAnsi="Arial" w:cs="Arial"/>
        </w:rPr>
        <w:t xml:space="preserve">., </w:t>
      </w:r>
      <w:r w:rsidR="006952C1">
        <w:rPr>
          <w:rFonts w:ascii="Arial" w:hAnsi="Arial" w:cs="Arial"/>
        </w:rPr>
        <w:t>2020</w:t>
      </w:r>
      <w:r w:rsidR="009E6681">
        <w:rPr>
          <w:rFonts w:ascii="Arial" w:hAnsi="Arial" w:cs="Arial"/>
        </w:rPr>
        <w:t>.</w:t>
      </w:r>
      <w:bookmarkEnd w:id="12"/>
    </w:p>
    <w:p w14:paraId="0334B5E9" w14:textId="2DC03BAA" w:rsidR="00653F4E" w:rsidRDefault="00A14A52" w:rsidP="00A14A52">
      <w:pPr>
        <w:pStyle w:val="ListParagraph"/>
        <w:numPr>
          <w:ilvl w:val="0"/>
          <w:numId w:val="1"/>
        </w:numPr>
        <w:ind w:right="72"/>
        <w:rPr>
          <w:rFonts w:ascii="Arial" w:hAnsi="Arial" w:cs="Arial"/>
        </w:rPr>
      </w:pPr>
      <w:bookmarkStart w:id="14" w:name="_Ref40197104"/>
      <w:bookmarkStart w:id="15" w:name="_Ref32343189"/>
      <w:r w:rsidRPr="00A14A52">
        <w:rPr>
          <w:rFonts w:ascii="Arial" w:hAnsi="Arial" w:cs="Arial"/>
        </w:rPr>
        <w:t>R1-2005081</w:t>
      </w:r>
      <w:r w:rsidR="00653F4E">
        <w:rPr>
          <w:rFonts w:ascii="Arial" w:hAnsi="Arial" w:cs="Arial"/>
        </w:rPr>
        <w:t xml:space="preserve">, </w:t>
      </w:r>
      <w:r w:rsidRPr="00A14A52">
        <w:rPr>
          <w:rFonts w:ascii="Arial" w:hAnsi="Arial" w:cs="Arial"/>
        </w:rPr>
        <w:t>LS on SCell Dormancy</w:t>
      </w:r>
      <w:r w:rsidR="00653F4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Ericsson</w:t>
      </w:r>
      <w:r w:rsidRPr="005660D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18324F">
        <w:rPr>
          <w:rFonts w:ascii="Arial" w:hAnsi="Arial" w:cs="Arial"/>
        </w:rPr>
        <w:t>Jun</w:t>
      </w:r>
      <w:r w:rsidR="00653F4E">
        <w:rPr>
          <w:rFonts w:ascii="Arial" w:hAnsi="Arial" w:cs="Arial"/>
        </w:rPr>
        <w:t>., 2020.</w:t>
      </w:r>
      <w:bookmarkEnd w:id="14"/>
    </w:p>
    <w:p w14:paraId="6FD93741" w14:textId="77777777" w:rsidR="0018324F" w:rsidRPr="0018324F" w:rsidRDefault="0018324F" w:rsidP="0018324F">
      <w:pPr>
        <w:ind w:right="72"/>
        <w:rPr>
          <w:rFonts w:ascii="Arial" w:hAnsi="Arial" w:cs="Arial"/>
        </w:rPr>
      </w:pPr>
    </w:p>
    <w:bookmarkEnd w:id="13"/>
    <w:bookmarkEnd w:id="15"/>
    <w:p w14:paraId="77F05B53" w14:textId="77777777" w:rsidR="00415949" w:rsidRPr="00B0627C" w:rsidRDefault="00415949" w:rsidP="005A051B"/>
    <w:sectPr w:rsidR="00415949" w:rsidRPr="00B0627C" w:rsidSect="00A2792B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BED812" w14:textId="77777777" w:rsidR="00297A94" w:rsidRDefault="00297A94">
      <w:r>
        <w:separator/>
      </w:r>
    </w:p>
  </w:endnote>
  <w:endnote w:type="continuationSeparator" w:id="0">
    <w:p w14:paraId="104FDA2E" w14:textId="77777777" w:rsidR="00297A94" w:rsidRDefault="00297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AF47BA" w14:textId="77777777" w:rsidR="00297A94" w:rsidRDefault="00297A94">
      <w:r>
        <w:separator/>
      </w:r>
    </w:p>
  </w:footnote>
  <w:footnote w:type="continuationSeparator" w:id="0">
    <w:p w14:paraId="3E16AE6B" w14:textId="77777777" w:rsidR="00297A94" w:rsidRDefault="00297A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B64DF"/>
    <w:multiLevelType w:val="hybridMultilevel"/>
    <w:tmpl w:val="41DA9F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7A0461FE">
      <w:start w:val="67"/>
      <w:numFmt w:val="bullet"/>
      <w:lvlText w:val="–"/>
      <w:lvlJc w:val="left"/>
      <w:pPr>
        <w:ind w:left="180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1511F3"/>
    <w:multiLevelType w:val="hybridMultilevel"/>
    <w:tmpl w:val="90A48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0734B7"/>
    <w:multiLevelType w:val="hybridMultilevel"/>
    <w:tmpl w:val="FC18B578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" w15:restartNumberingAfterBreak="0">
    <w:nsid w:val="11231A31"/>
    <w:multiLevelType w:val="hybridMultilevel"/>
    <w:tmpl w:val="F6689B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CF1086A"/>
    <w:multiLevelType w:val="hybridMultilevel"/>
    <w:tmpl w:val="EC24A39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80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82C5A2E"/>
    <w:multiLevelType w:val="hybridMultilevel"/>
    <w:tmpl w:val="9CF61C4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C4B762C"/>
    <w:multiLevelType w:val="hybridMultilevel"/>
    <w:tmpl w:val="14DA4E8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800" w:hanging="18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E605D00"/>
    <w:multiLevelType w:val="hybridMultilevel"/>
    <w:tmpl w:val="7C820A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BD3257"/>
    <w:multiLevelType w:val="hybridMultilevel"/>
    <w:tmpl w:val="EC24A39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80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81C533D"/>
    <w:multiLevelType w:val="multilevel"/>
    <w:tmpl w:val="013493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4EA97EBC"/>
    <w:multiLevelType w:val="hybridMultilevel"/>
    <w:tmpl w:val="87B4692C"/>
    <w:lvl w:ilvl="0" w:tplc="49661EF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7A0461FE">
      <w:start w:val="67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CA662E50">
      <w:start w:val="67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0DE4487C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42AAFF9E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036A6D26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DA3A612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D54751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BF90A7C0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1" w15:restartNumberingAfterBreak="0">
    <w:nsid w:val="53A82806"/>
    <w:multiLevelType w:val="hybridMultilevel"/>
    <w:tmpl w:val="329A9E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4E0529A"/>
    <w:multiLevelType w:val="hybridMultilevel"/>
    <w:tmpl w:val="623AE9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0B435D"/>
    <w:multiLevelType w:val="hybridMultilevel"/>
    <w:tmpl w:val="EC24A39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80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5BB39BC"/>
    <w:multiLevelType w:val="hybridMultilevel"/>
    <w:tmpl w:val="41920FB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AB17F23"/>
    <w:multiLevelType w:val="hybridMultilevel"/>
    <w:tmpl w:val="4E7C8298"/>
    <w:lvl w:ilvl="0" w:tplc="766ED18A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B5A8CC6">
      <w:start w:val="76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28A752" w:tentative="1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6A4A320E" w:tentative="1">
      <w:start w:val="1"/>
      <w:numFmt w:val="bullet"/>
      <w:lvlText w:val="─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B71C2644" w:tentative="1">
      <w:start w:val="1"/>
      <w:numFmt w:val="bullet"/>
      <w:lvlText w:val="─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5A8AEAEE" w:tentative="1">
      <w:start w:val="1"/>
      <w:numFmt w:val="bullet"/>
      <w:lvlText w:val="─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5790AF7C" w:tentative="1">
      <w:start w:val="1"/>
      <w:numFmt w:val="bullet"/>
      <w:lvlText w:val="─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64CDDD6" w:tentative="1">
      <w:start w:val="1"/>
      <w:numFmt w:val="bullet"/>
      <w:lvlText w:val="─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E830236E" w:tentative="1">
      <w:start w:val="1"/>
      <w:numFmt w:val="bullet"/>
      <w:lvlText w:val="─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6" w15:restartNumberingAfterBreak="0">
    <w:nsid w:val="5CD23761"/>
    <w:multiLevelType w:val="hybridMultilevel"/>
    <w:tmpl w:val="C240A9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392338A"/>
    <w:multiLevelType w:val="hybridMultilevel"/>
    <w:tmpl w:val="E91C8D5A"/>
    <w:lvl w:ilvl="0" w:tplc="423E947C">
      <w:start w:val="1"/>
      <w:numFmt w:val="decimal"/>
      <w:lvlText w:val="[%1]"/>
      <w:lvlJc w:val="left"/>
      <w:pPr>
        <w:ind w:left="360" w:hanging="360"/>
      </w:pPr>
      <w:rPr>
        <w:rFonts w:hint="eastAsia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44C10AC"/>
    <w:multiLevelType w:val="hybridMultilevel"/>
    <w:tmpl w:val="B67E90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9DF6D2A"/>
    <w:multiLevelType w:val="hybridMultilevel"/>
    <w:tmpl w:val="6E3C750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43272AF"/>
    <w:multiLevelType w:val="hybridMultilevel"/>
    <w:tmpl w:val="0512CD8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57970D4"/>
    <w:multiLevelType w:val="hybridMultilevel"/>
    <w:tmpl w:val="7DFA5D2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5883BEF"/>
    <w:multiLevelType w:val="hybridMultilevel"/>
    <w:tmpl w:val="E35261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80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BD0379E"/>
    <w:multiLevelType w:val="hybridMultilevel"/>
    <w:tmpl w:val="EC7A8BBA"/>
    <w:lvl w:ilvl="0" w:tplc="0409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4" w15:restartNumberingAfterBreak="0">
    <w:nsid w:val="7F332362"/>
    <w:multiLevelType w:val="hybridMultilevel"/>
    <w:tmpl w:val="14DA4E8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800" w:hanging="18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7"/>
  </w:num>
  <w:num w:numId="2">
    <w:abstractNumId w:val="10"/>
  </w:num>
  <w:num w:numId="3">
    <w:abstractNumId w:val="24"/>
  </w:num>
  <w:num w:numId="4">
    <w:abstractNumId w:val="0"/>
  </w:num>
  <w:num w:numId="5">
    <w:abstractNumId w:val="16"/>
  </w:num>
  <w:num w:numId="6">
    <w:abstractNumId w:val="14"/>
  </w:num>
  <w:num w:numId="7">
    <w:abstractNumId w:val="11"/>
  </w:num>
  <w:num w:numId="8">
    <w:abstractNumId w:val="3"/>
  </w:num>
  <w:num w:numId="9">
    <w:abstractNumId w:val="5"/>
  </w:num>
  <w:num w:numId="10">
    <w:abstractNumId w:val="8"/>
  </w:num>
  <w:num w:numId="11">
    <w:abstractNumId w:val="21"/>
  </w:num>
  <w:num w:numId="12">
    <w:abstractNumId w:val="18"/>
  </w:num>
  <w:num w:numId="13">
    <w:abstractNumId w:val="2"/>
  </w:num>
  <w:num w:numId="14">
    <w:abstractNumId w:val="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</w:num>
  <w:num w:numId="28">
    <w:abstractNumId w:val="7"/>
  </w:num>
  <w:num w:numId="29">
    <w:abstractNumId w:val="13"/>
  </w:num>
  <w:num w:numId="30">
    <w:abstractNumId w:val="23"/>
  </w:num>
  <w:num w:numId="31">
    <w:abstractNumId w:val="12"/>
  </w:num>
  <w:num w:numId="32">
    <w:abstractNumId w:val="15"/>
  </w:num>
  <w:num w:numId="33">
    <w:abstractNumId w:val="6"/>
  </w:num>
  <w:num w:numId="34">
    <w:abstractNumId w:val="20"/>
  </w:num>
  <w:num w:numId="35">
    <w:abstractNumId w:val="19"/>
  </w:num>
  <w:num w:numId="36">
    <w:abstractNumId w:val="4"/>
  </w:num>
  <w:num w:numId="37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removePersonalInformation/>
  <w:removeDateAndTime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zh-TW" w:vendorID="64" w:dllVersion="131077" w:nlCheck="1" w:checkStyle="1"/>
  <w:activeWritingStyle w:appName="MSWord" w:lang="zh-CN" w:vendorID="64" w:dllVersion="131077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38C"/>
    <w:rsid w:val="00000F89"/>
    <w:rsid w:val="00001E20"/>
    <w:rsid w:val="00002260"/>
    <w:rsid w:val="000028BD"/>
    <w:rsid w:val="00002FC2"/>
    <w:rsid w:val="00003730"/>
    <w:rsid w:val="00003983"/>
    <w:rsid w:val="000040A0"/>
    <w:rsid w:val="00004327"/>
    <w:rsid w:val="000045B8"/>
    <w:rsid w:val="000065E7"/>
    <w:rsid w:val="00006EA9"/>
    <w:rsid w:val="00006FDF"/>
    <w:rsid w:val="000071DA"/>
    <w:rsid w:val="000074C4"/>
    <w:rsid w:val="00007629"/>
    <w:rsid w:val="0001010A"/>
    <w:rsid w:val="00010325"/>
    <w:rsid w:val="00010499"/>
    <w:rsid w:val="000107F7"/>
    <w:rsid w:val="00010E97"/>
    <w:rsid w:val="000113F5"/>
    <w:rsid w:val="00011547"/>
    <w:rsid w:val="0001174A"/>
    <w:rsid w:val="00011779"/>
    <w:rsid w:val="00011EB3"/>
    <w:rsid w:val="0001213D"/>
    <w:rsid w:val="000123DE"/>
    <w:rsid w:val="00013238"/>
    <w:rsid w:val="00013939"/>
    <w:rsid w:val="00013B72"/>
    <w:rsid w:val="0001404A"/>
    <w:rsid w:val="000142D1"/>
    <w:rsid w:val="00014422"/>
    <w:rsid w:val="00015651"/>
    <w:rsid w:val="00015724"/>
    <w:rsid w:val="00015AB5"/>
    <w:rsid w:val="00015B29"/>
    <w:rsid w:val="00016983"/>
    <w:rsid w:val="00016AF9"/>
    <w:rsid w:val="00017E78"/>
    <w:rsid w:val="00017EDA"/>
    <w:rsid w:val="00020401"/>
    <w:rsid w:val="00020BD3"/>
    <w:rsid w:val="000214FB"/>
    <w:rsid w:val="0002157B"/>
    <w:rsid w:val="00021C79"/>
    <w:rsid w:val="00021D86"/>
    <w:rsid w:val="00022BC4"/>
    <w:rsid w:val="00022EF5"/>
    <w:rsid w:val="00022FC0"/>
    <w:rsid w:val="0002305A"/>
    <w:rsid w:val="000233D0"/>
    <w:rsid w:val="00024299"/>
    <w:rsid w:val="000242E1"/>
    <w:rsid w:val="00024868"/>
    <w:rsid w:val="00024B9C"/>
    <w:rsid w:val="000258B6"/>
    <w:rsid w:val="00025FCA"/>
    <w:rsid w:val="0002608D"/>
    <w:rsid w:val="0002622D"/>
    <w:rsid w:val="00026AFA"/>
    <w:rsid w:val="00026B88"/>
    <w:rsid w:val="00026E58"/>
    <w:rsid w:val="0002728F"/>
    <w:rsid w:val="0002767E"/>
    <w:rsid w:val="00030D10"/>
    <w:rsid w:val="0003194C"/>
    <w:rsid w:val="000322AE"/>
    <w:rsid w:val="000330AB"/>
    <w:rsid w:val="00033135"/>
    <w:rsid w:val="000339EA"/>
    <w:rsid w:val="00033A74"/>
    <w:rsid w:val="000347B1"/>
    <w:rsid w:val="000360B2"/>
    <w:rsid w:val="0003691C"/>
    <w:rsid w:val="000375D5"/>
    <w:rsid w:val="00037D22"/>
    <w:rsid w:val="0004006C"/>
    <w:rsid w:val="00040B45"/>
    <w:rsid w:val="00040FA0"/>
    <w:rsid w:val="00041605"/>
    <w:rsid w:val="00041BBE"/>
    <w:rsid w:val="000426C7"/>
    <w:rsid w:val="000430DB"/>
    <w:rsid w:val="000433B4"/>
    <w:rsid w:val="000438D9"/>
    <w:rsid w:val="000441C8"/>
    <w:rsid w:val="00044B9F"/>
    <w:rsid w:val="0004500B"/>
    <w:rsid w:val="00045082"/>
    <w:rsid w:val="000452C5"/>
    <w:rsid w:val="00045950"/>
    <w:rsid w:val="00045A29"/>
    <w:rsid w:val="00045D9D"/>
    <w:rsid w:val="00046048"/>
    <w:rsid w:val="00046387"/>
    <w:rsid w:val="000465BF"/>
    <w:rsid w:val="00046758"/>
    <w:rsid w:val="00046AAF"/>
    <w:rsid w:val="0004716E"/>
    <w:rsid w:val="000471AC"/>
    <w:rsid w:val="00047A20"/>
    <w:rsid w:val="00047B2D"/>
    <w:rsid w:val="00047E34"/>
    <w:rsid w:val="00047F7B"/>
    <w:rsid w:val="0005045A"/>
    <w:rsid w:val="00050533"/>
    <w:rsid w:val="00050744"/>
    <w:rsid w:val="00050C44"/>
    <w:rsid w:val="00050EB1"/>
    <w:rsid w:val="00051040"/>
    <w:rsid w:val="000511F9"/>
    <w:rsid w:val="00051299"/>
    <w:rsid w:val="0005176F"/>
    <w:rsid w:val="00051BA1"/>
    <w:rsid w:val="00052183"/>
    <w:rsid w:val="00052748"/>
    <w:rsid w:val="000528A2"/>
    <w:rsid w:val="000528F0"/>
    <w:rsid w:val="00052AC2"/>
    <w:rsid w:val="00053676"/>
    <w:rsid w:val="00053E9E"/>
    <w:rsid w:val="00055006"/>
    <w:rsid w:val="000551AD"/>
    <w:rsid w:val="00055B54"/>
    <w:rsid w:val="00056544"/>
    <w:rsid w:val="000569CE"/>
    <w:rsid w:val="00056C39"/>
    <w:rsid w:val="000571F7"/>
    <w:rsid w:val="00057677"/>
    <w:rsid w:val="000576E5"/>
    <w:rsid w:val="000578EA"/>
    <w:rsid w:val="000608E4"/>
    <w:rsid w:val="00060B54"/>
    <w:rsid w:val="00060D5E"/>
    <w:rsid w:val="00060DC1"/>
    <w:rsid w:val="0006125C"/>
    <w:rsid w:val="000618D4"/>
    <w:rsid w:val="00061AED"/>
    <w:rsid w:val="00061E91"/>
    <w:rsid w:val="000624A2"/>
    <w:rsid w:val="0006251F"/>
    <w:rsid w:val="00062CB3"/>
    <w:rsid w:val="0006320D"/>
    <w:rsid w:val="00063413"/>
    <w:rsid w:val="00063D9E"/>
    <w:rsid w:val="00063E31"/>
    <w:rsid w:val="000641A5"/>
    <w:rsid w:val="0006497B"/>
    <w:rsid w:val="00064AD3"/>
    <w:rsid w:val="0006512E"/>
    <w:rsid w:val="000654ED"/>
    <w:rsid w:val="000655D9"/>
    <w:rsid w:val="00065792"/>
    <w:rsid w:val="000658AF"/>
    <w:rsid w:val="000663AE"/>
    <w:rsid w:val="00066781"/>
    <w:rsid w:val="00066954"/>
    <w:rsid w:val="0006753B"/>
    <w:rsid w:val="00070917"/>
    <w:rsid w:val="000712C4"/>
    <w:rsid w:val="000718D7"/>
    <w:rsid w:val="00071CD5"/>
    <w:rsid w:val="000720DB"/>
    <w:rsid w:val="00072306"/>
    <w:rsid w:val="000728F5"/>
    <w:rsid w:val="0007292F"/>
    <w:rsid w:val="00072BCC"/>
    <w:rsid w:val="00073333"/>
    <w:rsid w:val="00073690"/>
    <w:rsid w:val="000739E8"/>
    <w:rsid w:val="00073E20"/>
    <w:rsid w:val="0007409C"/>
    <w:rsid w:val="00074289"/>
    <w:rsid w:val="00074589"/>
    <w:rsid w:val="00075109"/>
    <w:rsid w:val="0007548F"/>
    <w:rsid w:val="00075E03"/>
    <w:rsid w:val="00075EAA"/>
    <w:rsid w:val="000761AF"/>
    <w:rsid w:val="000761E6"/>
    <w:rsid w:val="00076BA5"/>
    <w:rsid w:val="000779B0"/>
    <w:rsid w:val="00077D38"/>
    <w:rsid w:val="00080592"/>
    <w:rsid w:val="000808A6"/>
    <w:rsid w:val="00080F6F"/>
    <w:rsid w:val="00081AF1"/>
    <w:rsid w:val="00081B22"/>
    <w:rsid w:val="00081C3A"/>
    <w:rsid w:val="00082B7E"/>
    <w:rsid w:val="000836C7"/>
    <w:rsid w:val="00083EDD"/>
    <w:rsid w:val="00084067"/>
    <w:rsid w:val="00084276"/>
    <w:rsid w:val="00084649"/>
    <w:rsid w:val="0008527D"/>
    <w:rsid w:val="00085CD3"/>
    <w:rsid w:val="00086108"/>
    <w:rsid w:val="000862ED"/>
    <w:rsid w:val="000862F3"/>
    <w:rsid w:val="000863AB"/>
    <w:rsid w:val="00086470"/>
    <w:rsid w:val="00086B76"/>
    <w:rsid w:val="00086DDF"/>
    <w:rsid w:val="00086F80"/>
    <w:rsid w:val="0008734C"/>
    <w:rsid w:val="00087724"/>
    <w:rsid w:val="00087E1C"/>
    <w:rsid w:val="000902FF"/>
    <w:rsid w:val="00090686"/>
    <w:rsid w:val="000906E3"/>
    <w:rsid w:val="000908C7"/>
    <w:rsid w:val="00090AD9"/>
    <w:rsid w:val="00090E3E"/>
    <w:rsid w:val="00091F15"/>
    <w:rsid w:val="00092716"/>
    <w:rsid w:val="00092EE2"/>
    <w:rsid w:val="0009343C"/>
    <w:rsid w:val="00093695"/>
    <w:rsid w:val="0009370B"/>
    <w:rsid w:val="000955A2"/>
    <w:rsid w:val="000962CB"/>
    <w:rsid w:val="000965C5"/>
    <w:rsid w:val="00097065"/>
    <w:rsid w:val="00097549"/>
    <w:rsid w:val="00097642"/>
    <w:rsid w:val="000978ED"/>
    <w:rsid w:val="0009795B"/>
    <w:rsid w:val="00097966"/>
    <w:rsid w:val="00097D3A"/>
    <w:rsid w:val="000A002E"/>
    <w:rsid w:val="000A0E52"/>
    <w:rsid w:val="000A1416"/>
    <w:rsid w:val="000A20BA"/>
    <w:rsid w:val="000A21A2"/>
    <w:rsid w:val="000A248B"/>
    <w:rsid w:val="000A2774"/>
    <w:rsid w:val="000A2776"/>
    <w:rsid w:val="000A2B39"/>
    <w:rsid w:val="000A3327"/>
    <w:rsid w:val="000A341C"/>
    <w:rsid w:val="000A3B57"/>
    <w:rsid w:val="000A3F6C"/>
    <w:rsid w:val="000A4AF6"/>
    <w:rsid w:val="000A4E95"/>
    <w:rsid w:val="000A511A"/>
    <w:rsid w:val="000A520E"/>
    <w:rsid w:val="000A5924"/>
    <w:rsid w:val="000A6D97"/>
    <w:rsid w:val="000A7500"/>
    <w:rsid w:val="000A7E07"/>
    <w:rsid w:val="000B07D7"/>
    <w:rsid w:val="000B084D"/>
    <w:rsid w:val="000B0DFE"/>
    <w:rsid w:val="000B1497"/>
    <w:rsid w:val="000B1BD7"/>
    <w:rsid w:val="000B1E07"/>
    <w:rsid w:val="000B2705"/>
    <w:rsid w:val="000B2BF9"/>
    <w:rsid w:val="000B423B"/>
    <w:rsid w:val="000B437A"/>
    <w:rsid w:val="000B4833"/>
    <w:rsid w:val="000B4D35"/>
    <w:rsid w:val="000B4F5D"/>
    <w:rsid w:val="000B5383"/>
    <w:rsid w:val="000B616A"/>
    <w:rsid w:val="000B666B"/>
    <w:rsid w:val="000B68AB"/>
    <w:rsid w:val="000B70FC"/>
    <w:rsid w:val="000B7727"/>
    <w:rsid w:val="000C00EA"/>
    <w:rsid w:val="000C0A3C"/>
    <w:rsid w:val="000C0C04"/>
    <w:rsid w:val="000C0C49"/>
    <w:rsid w:val="000C1653"/>
    <w:rsid w:val="000C19E0"/>
    <w:rsid w:val="000C2102"/>
    <w:rsid w:val="000C2209"/>
    <w:rsid w:val="000C2679"/>
    <w:rsid w:val="000C2D07"/>
    <w:rsid w:val="000C328C"/>
    <w:rsid w:val="000C333F"/>
    <w:rsid w:val="000C395F"/>
    <w:rsid w:val="000C3BA5"/>
    <w:rsid w:val="000C3DC5"/>
    <w:rsid w:val="000C4DE9"/>
    <w:rsid w:val="000C513B"/>
    <w:rsid w:val="000C51E2"/>
    <w:rsid w:val="000C5555"/>
    <w:rsid w:val="000C55B8"/>
    <w:rsid w:val="000C590F"/>
    <w:rsid w:val="000C5A67"/>
    <w:rsid w:val="000C64BB"/>
    <w:rsid w:val="000C658E"/>
    <w:rsid w:val="000C662C"/>
    <w:rsid w:val="000C69FC"/>
    <w:rsid w:val="000C6AD8"/>
    <w:rsid w:val="000C6E02"/>
    <w:rsid w:val="000C7618"/>
    <w:rsid w:val="000C76A8"/>
    <w:rsid w:val="000C78F1"/>
    <w:rsid w:val="000D0135"/>
    <w:rsid w:val="000D05E2"/>
    <w:rsid w:val="000D0A91"/>
    <w:rsid w:val="000D0DC3"/>
    <w:rsid w:val="000D1281"/>
    <w:rsid w:val="000D1577"/>
    <w:rsid w:val="000D1BCF"/>
    <w:rsid w:val="000D296A"/>
    <w:rsid w:val="000D2B90"/>
    <w:rsid w:val="000D3479"/>
    <w:rsid w:val="000D3912"/>
    <w:rsid w:val="000D3AC1"/>
    <w:rsid w:val="000D5221"/>
    <w:rsid w:val="000D54FF"/>
    <w:rsid w:val="000D59E5"/>
    <w:rsid w:val="000D64A3"/>
    <w:rsid w:val="000D681A"/>
    <w:rsid w:val="000D79AC"/>
    <w:rsid w:val="000E0C7D"/>
    <w:rsid w:val="000E0E0B"/>
    <w:rsid w:val="000E1102"/>
    <w:rsid w:val="000E1607"/>
    <w:rsid w:val="000E1A0E"/>
    <w:rsid w:val="000E27CF"/>
    <w:rsid w:val="000E28FC"/>
    <w:rsid w:val="000E2A07"/>
    <w:rsid w:val="000E2E88"/>
    <w:rsid w:val="000E3379"/>
    <w:rsid w:val="000E3688"/>
    <w:rsid w:val="000E47D7"/>
    <w:rsid w:val="000E4DA1"/>
    <w:rsid w:val="000E500E"/>
    <w:rsid w:val="000E5360"/>
    <w:rsid w:val="000E6654"/>
    <w:rsid w:val="000E670C"/>
    <w:rsid w:val="000E6E5C"/>
    <w:rsid w:val="000E706C"/>
    <w:rsid w:val="000E70B9"/>
    <w:rsid w:val="000E70F0"/>
    <w:rsid w:val="000E7AFA"/>
    <w:rsid w:val="000F0726"/>
    <w:rsid w:val="000F0A94"/>
    <w:rsid w:val="000F0B53"/>
    <w:rsid w:val="000F1CC9"/>
    <w:rsid w:val="000F1D50"/>
    <w:rsid w:val="000F20AC"/>
    <w:rsid w:val="000F2BB0"/>
    <w:rsid w:val="000F3AA5"/>
    <w:rsid w:val="000F44B0"/>
    <w:rsid w:val="000F4C50"/>
    <w:rsid w:val="000F4D06"/>
    <w:rsid w:val="000F5150"/>
    <w:rsid w:val="000F523B"/>
    <w:rsid w:val="000F5817"/>
    <w:rsid w:val="000F6437"/>
    <w:rsid w:val="000F68E0"/>
    <w:rsid w:val="000F6ABB"/>
    <w:rsid w:val="000F6BBF"/>
    <w:rsid w:val="000F6E42"/>
    <w:rsid w:val="000F739D"/>
    <w:rsid w:val="000F787E"/>
    <w:rsid w:val="000F79CA"/>
    <w:rsid w:val="000F7B73"/>
    <w:rsid w:val="000F7BA3"/>
    <w:rsid w:val="000F7C22"/>
    <w:rsid w:val="000F7F8F"/>
    <w:rsid w:val="001003B9"/>
    <w:rsid w:val="00101475"/>
    <w:rsid w:val="00102449"/>
    <w:rsid w:val="00102895"/>
    <w:rsid w:val="00102A61"/>
    <w:rsid w:val="00103677"/>
    <w:rsid w:val="00103D09"/>
    <w:rsid w:val="00103F10"/>
    <w:rsid w:val="001042E4"/>
    <w:rsid w:val="00104476"/>
    <w:rsid w:val="00104F3B"/>
    <w:rsid w:val="00105A55"/>
    <w:rsid w:val="00105D4D"/>
    <w:rsid w:val="00105DF5"/>
    <w:rsid w:val="00105FE2"/>
    <w:rsid w:val="0010602F"/>
    <w:rsid w:val="0010668E"/>
    <w:rsid w:val="00106AF9"/>
    <w:rsid w:val="001071F8"/>
    <w:rsid w:val="00107ED5"/>
    <w:rsid w:val="001109D2"/>
    <w:rsid w:val="00110D2D"/>
    <w:rsid w:val="0011120D"/>
    <w:rsid w:val="00111C2D"/>
    <w:rsid w:val="00111FEA"/>
    <w:rsid w:val="001120CD"/>
    <w:rsid w:val="00112D3D"/>
    <w:rsid w:val="00112E5C"/>
    <w:rsid w:val="0011308B"/>
    <w:rsid w:val="00113263"/>
    <w:rsid w:val="0011336D"/>
    <w:rsid w:val="001136F9"/>
    <w:rsid w:val="001137DE"/>
    <w:rsid w:val="00114843"/>
    <w:rsid w:val="001150C2"/>
    <w:rsid w:val="0011522C"/>
    <w:rsid w:val="00115388"/>
    <w:rsid w:val="001156B8"/>
    <w:rsid w:val="00115E11"/>
    <w:rsid w:val="00116216"/>
    <w:rsid w:val="0011685D"/>
    <w:rsid w:val="00116ACA"/>
    <w:rsid w:val="00116CDB"/>
    <w:rsid w:val="001173FA"/>
    <w:rsid w:val="00120801"/>
    <w:rsid w:val="001212FC"/>
    <w:rsid w:val="00121327"/>
    <w:rsid w:val="00121BC1"/>
    <w:rsid w:val="00121DAF"/>
    <w:rsid w:val="001228AF"/>
    <w:rsid w:val="00122B47"/>
    <w:rsid w:val="00123099"/>
    <w:rsid w:val="001244EB"/>
    <w:rsid w:val="001246D6"/>
    <w:rsid w:val="0012482E"/>
    <w:rsid w:val="001252C5"/>
    <w:rsid w:val="00125309"/>
    <w:rsid w:val="0012565D"/>
    <w:rsid w:val="00125AAA"/>
    <w:rsid w:val="00125D68"/>
    <w:rsid w:val="00125E2D"/>
    <w:rsid w:val="001261CF"/>
    <w:rsid w:val="001265DC"/>
    <w:rsid w:val="00126931"/>
    <w:rsid w:val="001273A9"/>
    <w:rsid w:val="001276B0"/>
    <w:rsid w:val="00127A0A"/>
    <w:rsid w:val="00127A36"/>
    <w:rsid w:val="00127D01"/>
    <w:rsid w:val="00130026"/>
    <w:rsid w:val="001308F2"/>
    <w:rsid w:val="00130B0E"/>
    <w:rsid w:val="00131482"/>
    <w:rsid w:val="0013183A"/>
    <w:rsid w:val="00131FEF"/>
    <w:rsid w:val="0013201C"/>
    <w:rsid w:val="0013293A"/>
    <w:rsid w:val="00132CE5"/>
    <w:rsid w:val="001338FB"/>
    <w:rsid w:val="00134041"/>
    <w:rsid w:val="00134F02"/>
    <w:rsid w:val="0013568D"/>
    <w:rsid w:val="00135864"/>
    <w:rsid w:val="00135B09"/>
    <w:rsid w:val="00135EDF"/>
    <w:rsid w:val="00136167"/>
    <w:rsid w:val="0013653E"/>
    <w:rsid w:val="00136777"/>
    <w:rsid w:val="00136AA0"/>
    <w:rsid w:val="001375A2"/>
    <w:rsid w:val="00137807"/>
    <w:rsid w:val="00137D03"/>
    <w:rsid w:val="00137D78"/>
    <w:rsid w:val="00137E55"/>
    <w:rsid w:val="001406FD"/>
    <w:rsid w:val="00140808"/>
    <w:rsid w:val="00140B34"/>
    <w:rsid w:val="00140F12"/>
    <w:rsid w:val="00141173"/>
    <w:rsid w:val="0014126D"/>
    <w:rsid w:val="00141A71"/>
    <w:rsid w:val="00141B12"/>
    <w:rsid w:val="00141C1B"/>
    <w:rsid w:val="00141D87"/>
    <w:rsid w:val="00141D89"/>
    <w:rsid w:val="0014269B"/>
    <w:rsid w:val="0014294C"/>
    <w:rsid w:val="001433DD"/>
    <w:rsid w:val="00143533"/>
    <w:rsid w:val="0014399E"/>
    <w:rsid w:val="00143A10"/>
    <w:rsid w:val="00144999"/>
    <w:rsid w:val="00144B9F"/>
    <w:rsid w:val="001451B1"/>
    <w:rsid w:val="00145478"/>
    <w:rsid w:val="00145495"/>
    <w:rsid w:val="00145666"/>
    <w:rsid w:val="00145AE5"/>
    <w:rsid w:val="00145E46"/>
    <w:rsid w:val="00146A8E"/>
    <w:rsid w:val="00146BB4"/>
    <w:rsid w:val="001477AF"/>
    <w:rsid w:val="0015087F"/>
    <w:rsid w:val="00151039"/>
    <w:rsid w:val="0015103B"/>
    <w:rsid w:val="00151870"/>
    <w:rsid w:val="00151D60"/>
    <w:rsid w:val="0015216A"/>
    <w:rsid w:val="00153548"/>
    <w:rsid w:val="00153DF5"/>
    <w:rsid w:val="0015409C"/>
    <w:rsid w:val="001540A1"/>
    <w:rsid w:val="001548DB"/>
    <w:rsid w:val="00155040"/>
    <w:rsid w:val="001553CD"/>
    <w:rsid w:val="001557B5"/>
    <w:rsid w:val="0015634A"/>
    <w:rsid w:val="00156435"/>
    <w:rsid w:val="0015643D"/>
    <w:rsid w:val="0015692F"/>
    <w:rsid w:val="001574B7"/>
    <w:rsid w:val="001607D6"/>
    <w:rsid w:val="00160D13"/>
    <w:rsid w:val="00160EF9"/>
    <w:rsid w:val="00161E86"/>
    <w:rsid w:val="001622BA"/>
    <w:rsid w:val="00162E3E"/>
    <w:rsid w:val="00162FAF"/>
    <w:rsid w:val="0016308F"/>
    <w:rsid w:val="0016345A"/>
    <w:rsid w:val="001640AB"/>
    <w:rsid w:val="00164597"/>
    <w:rsid w:val="00164998"/>
    <w:rsid w:val="00165033"/>
    <w:rsid w:val="00165365"/>
    <w:rsid w:val="00165BBD"/>
    <w:rsid w:val="00165F05"/>
    <w:rsid w:val="0016622D"/>
    <w:rsid w:val="001662E9"/>
    <w:rsid w:val="001669F1"/>
    <w:rsid w:val="00166B1C"/>
    <w:rsid w:val="00166E54"/>
    <w:rsid w:val="001670EA"/>
    <w:rsid w:val="001674A0"/>
    <w:rsid w:val="001678B0"/>
    <w:rsid w:val="001679A7"/>
    <w:rsid w:val="00170265"/>
    <w:rsid w:val="001705E8"/>
    <w:rsid w:val="001708EF"/>
    <w:rsid w:val="00170D96"/>
    <w:rsid w:val="00171A9B"/>
    <w:rsid w:val="00171EB3"/>
    <w:rsid w:val="0017245C"/>
    <w:rsid w:val="001734F1"/>
    <w:rsid w:val="001742A7"/>
    <w:rsid w:val="0017463D"/>
    <w:rsid w:val="001747C1"/>
    <w:rsid w:val="00175501"/>
    <w:rsid w:val="00175715"/>
    <w:rsid w:val="00176645"/>
    <w:rsid w:val="00176ED6"/>
    <w:rsid w:val="00176FA0"/>
    <w:rsid w:val="00180069"/>
    <w:rsid w:val="0018079B"/>
    <w:rsid w:val="00180811"/>
    <w:rsid w:val="0018082A"/>
    <w:rsid w:val="001815BF"/>
    <w:rsid w:val="00181970"/>
    <w:rsid w:val="0018198B"/>
    <w:rsid w:val="00182199"/>
    <w:rsid w:val="00182A76"/>
    <w:rsid w:val="00182E66"/>
    <w:rsid w:val="00182E91"/>
    <w:rsid w:val="0018324F"/>
    <w:rsid w:val="0018354F"/>
    <w:rsid w:val="001837A5"/>
    <w:rsid w:val="0018393F"/>
    <w:rsid w:val="00183A46"/>
    <w:rsid w:val="00183A96"/>
    <w:rsid w:val="00183E1C"/>
    <w:rsid w:val="0018440D"/>
    <w:rsid w:val="00184C12"/>
    <w:rsid w:val="00184C73"/>
    <w:rsid w:val="00184F97"/>
    <w:rsid w:val="001850B7"/>
    <w:rsid w:val="001850E5"/>
    <w:rsid w:val="00185284"/>
    <w:rsid w:val="0018571A"/>
    <w:rsid w:val="0018578F"/>
    <w:rsid w:val="00185A0A"/>
    <w:rsid w:val="00186AD6"/>
    <w:rsid w:val="001876EE"/>
    <w:rsid w:val="00190041"/>
    <w:rsid w:val="001901B1"/>
    <w:rsid w:val="00190C39"/>
    <w:rsid w:val="00190D94"/>
    <w:rsid w:val="001911FB"/>
    <w:rsid w:val="0019131D"/>
    <w:rsid w:val="00191B99"/>
    <w:rsid w:val="00191E02"/>
    <w:rsid w:val="001926DA"/>
    <w:rsid w:val="001938FF"/>
    <w:rsid w:val="00193934"/>
    <w:rsid w:val="001942DB"/>
    <w:rsid w:val="00194A8E"/>
    <w:rsid w:val="00194D37"/>
    <w:rsid w:val="0019506D"/>
    <w:rsid w:val="00195217"/>
    <w:rsid w:val="00195BFF"/>
    <w:rsid w:val="0019636C"/>
    <w:rsid w:val="0019696E"/>
    <w:rsid w:val="0019714C"/>
    <w:rsid w:val="001976C9"/>
    <w:rsid w:val="001A027D"/>
    <w:rsid w:val="001A07BA"/>
    <w:rsid w:val="001A0989"/>
    <w:rsid w:val="001A1035"/>
    <w:rsid w:val="001A14E6"/>
    <w:rsid w:val="001A17B6"/>
    <w:rsid w:val="001A19A7"/>
    <w:rsid w:val="001A1CA1"/>
    <w:rsid w:val="001A225A"/>
    <w:rsid w:val="001A29BC"/>
    <w:rsid w:val="001A2C26"/>
    <w:rsid w:val="001A338D"/>
    <w:rsid w:val="001A3853"/>
    <w:rsid w:val="001A38CD"/>
    <w:rsid w:val="001A3E40"/>
    <w:rsid w:val="001A3E54"/>
    <w:rsid w:val="001A3EF3"/>
    <w:rsid w:val="001A430C"/>
    <w:rsid w:val="001A549A"/>
    <w:rsid w:val="001A5630"/>
    <w:rsid w:val="001A5723"/>
    <w:rsid w:val="001A59C1"/>
    <w:rsid w:val="001A697D"/>
    <w:rsid w:val="001A6A29"/>
    <w:rsid w:val="001A6EE8"/>
    <w:rsid w:val="001A719D"/>
    <w:rsid w:val="001A780E"/>
    <w:rsid w:val="001A7B58"/>
    <w:rsid w:val="001B01A4"/>
    <w:rsid w:val="001B0553"/>
    <w:rsid w:val="001B070F"/>
    <w:rsid w:val="001B0F45"/>
    <w:rsid w:val="001B1089"/>
    <w:rsid w:val="001B126E"/>
    <w:rsid w:val="001B128B"/>
    <w:rsid w:val="001B192A"/>
    <w:rsid w:val="001B1D2E"/>
    <w:rsid w:val="001B36AA"/>
    <w:rsid w:val="001B3994"/>
    <w:rsid w:val="001B42B2"/>
    <w:rsid w:val="001B4D82"/>
    <w:rsid w:val="001B5024"/>
    <w:rsid w:val="001B52F9"/>
    <w:rsid w:val="001B55B0"/>
    <w:rsid w:val="001B7AA5"/>
    <w:rsid w:val="001C0017"/>
    <w:rsid w:val="001C016A"/>
    <w:rsid w:val="001C0284"/>
    <w:rsid w:val="001C04DD"/>
    <w:rsid w:val="001C0504"/>
    <w:rsid w:val="001C125B"/>
    <w:rsid w:val="001C15DA"/>
    <w:rsid w:val="001C2489"/>
    <w:rsid w:val="001C2809"/>
    <w:rsid w:val="001C3228"/>
    <w:rsid w:val="001C393C"/>
    <w:rsid w:val="001C39C9"/>
    <w:rsid w:val="001C3B01"/>
    <w:rsid w:val="001C3B21"/>
    <w:rsid w:val="001C4054"/>
    <w:rsid w:val="001C4302"/>
    <w:rsid w:val="001C4337"/>
    <w:rsid w:val="001C4C76"/>
    <w:rsid w:val="001C4D9F"/>
    <w:rsid w:val="001C5DF9"/>
    <w:rsid w:val="001C5E7D"/>
    <w:rsid w:val="001C5FCE"/>
    <w:rsid w:val="001C60A5"/>
    <w:rsid w:val="001C638B"/>
    <w:rsid w:val="001C6A2E"/>
    <w:rsid w:val="001C7FC4"/>
    <w:rsid w:val="001D0567"/>
    <w:rsid w:val="001D0729"/>
    <w:rsid w:val="001D0867"/>
    <w:rsid w:val="001D0AEE"/>
    <w:rsid w:val="001D1B94"/>
    <w:rsid w:val="001D202B"/>
    <w:rsid w:val="001D2C0A"/>
    <w:rsid w:val="001D2C8A"/>
    <w:rsid w:val="001D3090"/>
    <w:rsid w:val="001D3353"/>
    <w:rsid w:val="001D3A72"/>
    <w:rsid w:val="001D4501"/>
    <w:rsid w:val="001D49A2"/>
    <w:rsid w:val="001D4FDF"/>
    <w:rsid w:val="001D574C"/>
    <w:rsid w:val="001D5DE8"/>
    <w:rsid w:val="001D61E6"/>
    <w:rsid w:val="001D6A7C"/>
    <w:rsid w:val="001D7037"/>
    <w:rsid w:val="001D7B87"/>
    <w:rsid w:val="001D7D4F"/>
    <w:rsid w:val="001E0735"/>
    <w:rsid w:val="001E118F"/>
    <w:rsid w:val="001E11AE"/>
    <w:rsid w:val="001E16EA"/>
    <w:rsid w:val="001E1F66"/>
    <w:rsid w:val="001E2262"/>
    <w:rsid w:val="001E2828"/>
    <w:rsid w:val="001E28CE"/>
    <w:rsid w:val="001E2C4C"/>
    <w:rsid w:val="001E32CE"/>
    <w:rsid w:val="001E32E0"/>
    <w:rsid w:val="001E3482"/>
    <w:rsid w:val="001E3C03"/>
    <w:rsid w:val="001E496E"/>
    <w:rsid w:val="001E4B0A"/>
    <w:rsid w:val="001E5229"/>
    <w:rsid w:val="001E5776"/>
    <w:rsid w:val="001E6908"/>
    <w:rsid w:val="001E743E"/>
    <w:rsid w:val="001E7D1E"/>
    <w:rsid w:val="001F02F8"/>
    <w:rsid w:val="001F1085"/>
    <w:rsid w:val="001F1203"/>
    <w:rsid w:val="001F13FA"/>
    <w:rsid w:val="001F1EFE"/>
    <w:rsid w:val="001F24B2"/>
    <w:rsid w:val="001F25DB"/>
    <w:rsid w:val="001F2B6F"/>
    <w:rsid w:val="001F2E84"/>
    <w:rsid w:val="001F3D75"/>
    <w:rsid w:val="001F418F"/>
    <w:rsid w:val="001F43BB"/>
    <w:rsid w:val="001F4AFB"/>
    <w:rsid w:val="001F4F66"/>
    <w:rsid w:val="001F4FCC"/>
    <w:rsid w:val="001F4FD1"/>
    <w:rsid w:val="001F5019"/>
    <w:rsid w:val="001F5070"/>
    <w:rsid w:val="001F5478"/>
    <w:rsid w:val="001F56A2"/>
    <w:rsid w:val="001F5936"/>
    <w:rsid w:val="001F6328"/>
    <w:rsid w:val="001F7312"/>
    <w:rsid w:val="001F7595"/>
    <w:rsid w:val="001F7D88"/>
    <w:rsid w:val="002007A6"/>
    <w:rsid w:val="0020110B"/>
    <w:rsid w:val="00201647"/>
    <w:rsid w:val="00201987"/>
    <w:rsid w:val="00202B08"/>
    <w:rsid w:val="002031DE"/>
    <w:rsid w:val="00203524"/>
    <w:rsid w:val="002037C9"/>
    <w:rsid w:val="0020383F"/>
    <w:rsid w:val="0020429C"/>
    <w:rsid w:val="00204B3A"/>
    <w:rsid w:val="00204BCF"/>
    <w:rsid w:val="00205750"/>
    <w:rsid w:val="002058C7"/>
    <w:rsid w:val="00205DC1"/>
    <w:rsid w:val="00206ACD"/>
    <w:rsid w:val="00206E92"/>
    <w:rsid w:val="0021063F"/>
    <w:rsid w:val="00210B54"/>
    <w:rsid w:val="00210C04"/>
    <w:rsid w:val="002113D4"/>
    <w:rsid w:val="00212BCC"/>
    <w:rsid w:val="00212C98"/>
    <w:rsid w:val="00212D47"/>
    <w:rsid w:val="00212DAD"/>
    <w:rsid w:val="002133F4"/>
    <w:rsid w:val="0021369D"/>
    <w:rsid w:val="002149AF"/>
    <w:rsid w:val="002156F9"/>
    <w:rsid w:val="00215950"/>
    <w:rsid w:val="0021647D"/>
    <w:rsid w:val="0021678E"/>
    <w:rsid w:val="002168B5"/>
    <w:rsid w:val="002171DE"/>
    <w:rsid w:val="00217DC0"/>
    <w:rsid w:val="0022012E"/>
    <w:rsid w:val="002201D9"/>
    <w:rsid w:val="0022027F"/>
    <w:rsid w:val="002202AD"/>
    <w:rsid w:val="002202C7"/>
    <w:rsid w:val="002208A0"/>
    <w:rsid w:val="00220C7C"/>
    <w:rsid w:val="00221C1B"/>
    <w:rsid w:val="00221FC6"/>
    <w:rsid w:val="00221FF3"/>
    <w:rsid w:val="002224AF"/>
    <w:rsid w:val="0022251B"/>
    <w:rsid w:val="00222A7A"/>
    <w:rsid w:val="00222CCB"/>
    <w:rsid w:val="00222DF8"/>
    <w:rsid w:val="00223189"/>
    <w:rsid w:val="00223E6F"/>
    <w:rsid w:val="002240CC"/>
    <w:rsid w:val="002244BE"/>
    <w:rsid w:val="0022453A"/>
    <w:rsid w:val="00224755"/>
    <w:rsid w:val="00224A2C"/>
    <w:rsid w:val="002253E1"/>
    <w:rsid w:val="0022708E"/>
    <w:rsid w:val="002278F9"/>
    <w:rsid w:val="00227C15"/>
    <w:rsid w:val="00227C7F"/>
    <w:rsid w:val="00227D40"/>
    <w:rsid w:val="00227D90"/>
    <w:rsid w:val="00227E07"/>
    <w:rsid w:val="00227EA4"/>
    <w:rsid w:val="002303B2"/>
    <w:rsid w:val="0023055D"/>
    <w:rsid w:val="002312F4"/>
    <w:rsid w:val="0023131B"/>
    <w:rsid w:val="0023180E"/>
    <w:rsid w:val="00231FC7"/>
    <w:rsid w:val="0023209F"/>
    <w:rsid w:val="00232998"/>
    <w:rsid w:val="002332B9"/>
    <w:rsid w:val="0023360D"/>
    <w:rsid w:val="00233C5D"/>
    <w:rsid w:val="00233D8A"/>
    <w:rsid w:val="00233DFB"/>
    <w:rsid w:val="00234104"/>
    <w:rsid w:val="00234804"/>
    <w:rsid w:val="00234B4E"/>
    <w:rsid w:val="00234C01"/>
    <w:rsid w:val="002360D9"/>
    <w:rsid w:val="00236793"/>
    <w:rsid w:val="00236A97"/>
    <w:rsid w:val="00237DFA"/>
    <w:rsid w:val="0024113B"/>
    <w:rsid w:val="00241776"/>
    <w:rsid w:val="0024278A"/>
    <w:rsid w:val="00242B9F"/>
    <w:rsid w:val="00242FB9"/>
    <w:rsid w:val="0024336B"/>
    <w:rsid w:val="00243614"/>
    <w:rsid w:val="002438EB"/>
    <w:rsid w:val="002446C4"/>
    <w:rsid w:val="0024530E"/>
    <w:rsid w:val="002454B5"/>
    <w:rsid w:val="00245758"/>
    <w:rsid w:val="002457BC"/>
    <w:rsid w:val="00245F29"/>
    <w:rsid w:val="00246892"/>
    <w:rsid w:val="00246CD4"/>
    <w:rsid w:val="002472A0"/>
    <w:rsid w:val="0024766E"/>
    <w:rsid w:val="00247B7B"/>
    <w:rsid w:val="00247E26"/>
    <w:rsid w:val="00250A68"/>
    <w:rsid w:val="00251BD4"/>
    <w:rsid w:val="00251C4E"/>
    <w:rsid w:val="00251DE8"/>
    <w:rsid w:val="00251FEF"/>
    <w:rsid w:val="00252A29"/>
    <w:rsid w:val="00252B98"/>
    <w:rsid w:val="00252C17"/>
    <w:rsid w:val="00252D44"/>
    <w:rsid w:val="00252D7A"/>
    <w:rsid w:val="00253128"/>
    <w:rsid w:val="0025336C"/>
    <w:rsid w:val="002534B6"/>
    <w:rsid w:val="0025439C"/>
    <w:rsid w:val="002551B7"/>
    <w:rsid w:val="002552B1"/>
    <w:rsid w:val="002555E7"/>
    <w:rsid w:val="00255A37"/>
    <w:rsid w:val="00255BF0"/>
    <w:rsid w:val="00256571"/>
    <w:rsid w:val="00256D93"/>
    <w:rsid w:val="0025734E"/>
    <w:rsid w:val="00257578"/>
    <w:rsid w:val="00257680"/>
    <w:rsid w:val="0025771D"/>
    <w:rsid w:val="0025784E"/>
    <w:rsid w:val="00257968"/>
    <w:rsid w:val="00260554"/>
    <w:rsid w:val="00261E32"/>
    <w:rsid w:val="002628FC"/>
    <w:rsid w:val="00262C06"/>
    <w:rsid w:val="00262F4B"/>
    <w:rsid w:val="00262FE4"/>
    <w:rsid w:val="0026381F"/>
    <w:rsid w:val="0026490F"/>
    <w:rsid w:val="00264C5C"/>
    <w:rsid w:val="00265292"/>
    <w:rsid w:val="002652D5"/>
    <w:rsid w:val="0026544F"/>
    <w:rsid w:val="002657F5"/>
    <w:rsid w:val="00265ABE"/>
    <w:rsid w:val="0026666A"/>
    <w:rsid w:val="00266AF7"/>
    <w:rsid w:val="00266B59"/>
    <w:rsid w:val="002675C4"/>
    <w:rsid w:val="002718C8"/>
    <w:rsid w:val="00271BFE"/>
    <w:rsid w:val="00272565"/>
    <w:rsid w:val="0027265B"/>
    <w:rsid w:val="002726A0"/>
    <w:rsid w:val="00272934"/>
    <w:rsid w:val="00272A1A"/>
    <w:rsid w:val="002735C9"/>
    <w:rsid w:val="00273F1A"/>
    <w:rsid w:val="002740C4"/>
    <w:rsid w:val="002742F1"/>
    <w:rsid w:val="00274E59"/>
    <w:rsid w:val="00275CE5"/>
    <w:rsid w:val="00275FDF"/>
    <w:rsid w:val="00275FEA"/>
    <w:rsid w:val="002763CF"/>
    <w:rsid w:val="002767F4"/>
    <w:rsid w:val="00276BF0"/>
    <w:rsid w:val="00277C29"/>
    <w:rsid w:val="00280062"/>
    <w:rsid w:val="0028072A"/>
    <w:rsid w:val="00280AE3"/>
    <w:rsid w:val="00280E31"/>
    <w:rsid w:val="00281B7E"/>
    <w:rsid w:val="002827C1"/>
    <w:rsid w:val="00282EB8"/>
    <w:rsid w:val="0028342A"/>
    <w:rsid w:val="00283A26"/>
    <w:rsid w:val="00284A5C"/>
    <w:rsid w:val="00284E25"/>
    <w:rsid w:val="00285079"/>
    <w:rsid w:val="00285156"/>
    <w:rsid w:val="00285509"/>
    <w:rsid w:val="00285510"/>
    <w:rsid w:val="00285BAD"/>
    <w:rsid w:val="00286463"/>
    <w:rsid w:val="002870E8"/>
    <w:rsid w:val="00287140"/>
    <w:rsid w:val="002873D1"/>
    <w:rsid w:val="00287627"/>
    <w:rsid w:val="002876E3"/>
    <w:rsid w:val="00287793"/>
    <w:rsid w:val="00287C34"/>
    <w:rsid w:val="00287FFD"/>
    <w:rsid w:val="002902CB"/>
    <w:rsid w:val="00290C45"/>
    <w:rsid w:val="002916CB"/>
    <w:rsid w:val="0029195E"/>
    <w:rsid w:val="00291D6E"/>
    <w:rsid w:val="002920FA"/>
    <w:rsid w:val="0029273D"/>
    <w:rsid w:val="002929BA"/>
    <w:rsid w:val="00292B5F"/>
    <w:rsid w:val="002940D7"/>
    <w:rsid w:val="00294393"/>
    <w:rsid w:val="00294771"/>
    <w:rsid w:val="00294F4F"/>
    <w:rsid w:val="00295AAA"/>
    <w:rsid w:val="00296D48"/>
    <w:rsid w:val="00296FCC"/>
    <w:rsid w:val="00297A94"/>
    <w:rsid w:val="00297AEA"/>
    <w:rsid w:val="002A014F"/>
    <w:rsid w:val="002A03AD"/>
    <w:rsid w:val="002A045F"/>
    <w:rsid w:val="002A0618"/>
    <w:rsid w:val="002A118A"/>
    <w:rsid w:val="002A12B5"/>
    <w:rsid w:val="002A1985"/>
    <w:rsid w:val="002A1A31"/>
    <w:rsid w:val="002A1CC6"/>
    <w:rsid w:val="002A2345"/>
    <w:rsid w:val="002A23D9"/>
    <w:rsid w:val="002A2D8A"/>
    <w:rsid w:val="002A3282"/>
    <w:rsid w:val="002A352A"/>
    <w:rsid w:val="002A3574"/>
    <w:rsid w:val="002A38B3"/>
    <w:rsid w:val="002A4089"/>
    <w:rsid w:val="002A4A03"/>
    <w:rsid w:val="002A4AAF"/>
    <w:rsid w:val="002A4D6B"/>
    <w:rsid w:val="002A4D8B"/>
    <w:rsid w:val="002A53B1"/>
    <w:rsid w:val="002A5C8C"/>
    <w:rsid w:val="002A5D40"/>
    <w:rsid w:val="002A5EBD"/>
    <w:rsid w:val="002A6E53"/>
    <w:rsid w:val="002A7275"/>
    <w:rsid w:val="002A7BC5"/>
    <w:rsid w:val="002A7EFD"/>
    <w:rsid w:val="002B05D0"/>
    <w:rsid w:val="002B0D2C"/>
    <w:rsid w:val="002B132E"/>
    <w:rsid w:val="002B1398"/>
    <w:rsid w:val="002B14B1"/>
    <w:rsid w:val="002B19DA"/>
    <w:rsid w:val="002B22E6"/>
    <w:rsid w:val="002B2813"/>
    <w:rsid w:val="002B2B2C"/>
    <w:rsid w:val="002B2B53"/>
    <w:rsid w:val="002B347C"/>
    <w:rsid w:val="002B3642"/>
    <w:rsid w:val="002B3ECB"/>
    <w:rsid w:val="002B4073"/>
    <w:rsid w:val="002B4302"/>
    <w:rsid w:val="002B4F20"/>
    <w:rsid w:val="002B5555"/>
    <w:rsid w:val="002B59DE"/>
    <w:rsid w:val="002B5E4B"/>
    <w:rsid w:val="002B6194"/>
    <w:rsid w:val="002B67B0"/>
    <w:rsid w:val="002B693E"/>
    <w:rsid w:val="002B7E89"/>
    <w:rsid w:val="002C041E"/>
    <w:rsid w:val="002C1504"/>
    <w:rsid w:val="002C18DD"/>
    <w:rsid w:val="002C2079"/>
    <w:rsid w:val="002C2093"/>
    <w:rsid w:val="002C20EB"/>
    <w:rsid w:val="002C21DC"/>
    <w:rsid w:val="002C22E0"/>
    <w:rsid w:val="002C2B73"/>
    <w:rsid w:val="002C3628"/>
    <w:rsid w:val="002C362B"/>
    <w:rsid w:val="002C3E65"/>
    <w:rsid w:val="002C469F"/>
    <w:rsid w:val="002C4727"/>
    <w:rsid w:val="002C541C"/>
    <w:rsid w:val="002C587F"/>
    <w:rsid w:val="002C58DA"/>
    <w:rsid w:val="002C5A0A"/>
    <w:rsid w:val="002C674A"/>
    <w:rsid w:val="002C6DD4"/>
    <w:rsid w:val="002D0792"/>
    <w:rsid w:val="002D0F69"/>
    <w:rsid w:val="002D11A3"/>
    <w:rsid w:val="002D123D"/>
    <w:rsid w:val="002D18AA"/>
    <w:rsid w:val="002D1F9A"/>
    <w:rsid w:val="002D21C9"/>
    <w:rsid w:val="002D2F97"/>
    <w:rsid w:val="002D365F"/>
    <w:rsid w:val="002D3EC6"/>
    <w:rsid w:val="002D4210"/>
    <w:rsid w:val="002D5EED"/>
    <w:rsid w:val="002D6230"/>
    <w:rsid w:val="002D6310"/>
    <w:rsid w:val="002D6BBB"/>
    <w:rsid w:val="002D6C57"/>
    <w:rsid w:val="002D701B"/>
    <w:rsid w:val="002D7417"/>
    <w:rsid w:val="002D7D10"/>
    <w:rsid w:val="002D7D99"/>
    <w:rsid w:val="002D7E03"/>
    <w:rsid w:val="002E03A9"/>
    <w:rsid w:val="002E03F9"/>
    <w:rsid w:val="002E05CD"/>
    <w:rsid w:val="002E0B5F"/>
    <w:rsid w:val="002E102C"/>
    <w:rsid w:val="002E1286"/>
    <w:rsid w:val="002E12D9"/>
    <w:rsid w:val="002E1D5A"/>
    <w:rsid w:val="002E1F8F"/>
    <w:rsid w:val="002E2406"/>
    <w:rsid w:val="002E2893"/>
    <w:rsid w:val="002E2F17"/>
    <w:rsid w:val="002E395D"/>
    <w:rsid w:val="002E3AAE"/>
    <w:rsid w:val="002E3FAC"/>
    <w:rsid w:val="002E428A"/>
    <w:rsid w:val="002E45D1"/>
    <w:rsid w:val="002E47B3"/>
    <w:rsid w:val="002E49EC"/>
    <w:rsid w:val="002E52EE"/>
    <w:rsid w:val="002E5CDF"/>
    <w:rsid w:val="002E5E71"/>
    <w:rsid w:val="002E6293"/>
    <w:rsid w:val="002E673F"/>
    <w:rsid w:val="002E6C5D"/>
    <w:rsid w:val="002E78A3"/>
    <w:rsid w:val="002E7E9D"/>
    <w:rsid w:val="002F033D"/>
    <w:rsid w:val="002F07BE"/>
    <w:rsid w:val="002F0B04"/>
    <w:rsid w:val="002F1859"/>
    <w:rsid w:val="002F191F"/>
    <w:rsid w:val="002F195E"/>
    <w:rsid w:val="002F19C8"/>
    <w:rsid w:val="002F1FDF"/>
    <w:rsid w:val="002F27B3"/>
    <w:rsid w:val="002F2973"/>
    <w:rsid w:val="002F337C"/>
    <w:rsid w:val="002F4078"/>
    <w:rsid w:val="002F41F9"/>
    <w:rsid w:val="002F462D"/>
    <w:rsid w:val="002F46A9"/>
    <w:rsid w:val="002F49EE"/>
    <w:rsid w:val="002F4D0A"/>
    <w:rsid w:val="002F54FD"/>
    <w:rsid w:val="002F58B3"/>
    <w:rsid w:val="002F5C9D"/>
    <w:rsid w:val="002F6028"/>
    <w:rsid w:val="002F6BBC"/>
    <w:rsid w:val="002F72DA"/>
    <w:rsid w:val="002F7AB0"/>
    <w:rsid w:val="002F7FF6"/>
    <w:rsid w:val="003006DF"/>
    <w:rsid w:val="00301089"/>
    <w:rsid w:val="00301AA6"/>
    <w:rsid w:val="00301D6C"/>
    <w:rsid w:val="003024DA"/>
    <w:rsid w:val="00302AE2"/>
    <w:rsid w:val="003039AF"/>
    <w:rsid w:val="003039C5"/>
    <w:rsid w:val="003040C1"/>
    <w:rsid w:val="0030412A"/>
    <w:rsid w:val="00304518"/>
    <w:rsid w:val="003048D7"/>
    <w:rsid w:val="003056C7"/>
    <w:rsid w:val="00305929"/>
    <w:rsid w:val="00306093"/>
    <w:rsid w:val="00306D33"/>
    <w:rsid w:val="00306F46"/>
    <w:rsid w:val="003070B3"/>
    <w:rsid w:val="003071F6"/>
    <w:rsid w:val="00310AA8"/>
    <w:rsid w:val="00311290"/>
    <w:rsid w:val="003116E8"/>
    <w:rsid w:val="00311C3D"/>
    <w:rsid w:val="00311CEC"/>
    <w:rsid w:val="00311D0C"/>
    <w:rsid w:val="00311EFF"/>
    <w:rsid w:val="0031252F"/>
    <w:rsid w:val="00313CB0"/>
    <w:rsid w:val="00313F4F"/>
    <w:rsid w:val="00313F96"/>
    <w:rsid w:val="00314E7F"/>
    <w:rsid w:val="00315603"/>
    <w:rsid w:val="00315698"/>
    <w:rsid w:val="00315D88"/>
    <w:rsid w:val="00316164"/>
    <w:rsid w:val="0031651F"/>
    <w:rsid w:val="00316AF7"/>
    <w:rsid w:val="00316CE8"/>
    <w:rsid w:val="00316FDA"/>
    <w:rsid w:val="0031730B"/>
    <w:rsid w:val="003207EE"/>
    <w:rsid w:val="003208EF"/>
    <w:rsid w:val="00320A11"/>
    <w:rsid w:val="00320C64"/>
    <w:rsid w:val="00320F0E"/>
    <w:rsid w:val="00321852"/>
    <w:rsid w:val="003222D5"/>
    <w:rsid w:val="00322CB8"/>
    <w:rsid w:val="0032318F"/>
    <w:rsid w:val="003232CD"/>
    <w:rsid w:val="003237EB"/>
    <w:rsid w:val="00323AF7"/>
    <w:rsid w:val="00324667"/>
    <w:rsid w:val="00324FB3"/>
    <w:rsid w:val="00325330"/>
    <w:rsid w:val="003255BD"/>
    <w:rsid w:val="00325769"/>
    <w:rsid w:val="00326CBE"/>
    <w:rsid w:val="00327795"/>
    <w:rsid w:val="00327E35"/>
    <w:rsid w:val="00330477"/>
    <w:rsid w:val="00330602"/>
    <w:rsid w:val="003306EC"/>
    <w:rsid w:val="00331BF9"/>
    <w:rsid w:val="00331C6A"/>
    <w:rsid w:val="00331DE0"/>
    <w:rsid w:val="00332BA5"/>
    <w:rsid w:val="00332E66"/>
    <w:rsid w:val="003339CA"/>
    <w:rsid w:val="00333E46"/>
    <w:rsid w:val="00333F52"/>
    <w:rsid w:val="003345D0"/>
    <w:rsid w:val="00334FCF"/>
    <w:rsid w:val="0033519A"/>
    <w:rsid w:val="00335642"/>
    <w:rsid w:val="003358B2"/>
    <w:rsid w:val="00335C91"/>
    <w:rsid w:val="00335E4C"/>
    <w:rsid w:val="00336BA8"/>
    <w:rsid w:val="00336D79"/>
    <w:rsid w:val="0033740F"/>
    <w:rsid w:val="00337523"/>
    <w:rsid w:val="00337570"/>
    <w:rsid w:val="00337E97"/>
    <w:rsid w:val="003407DF"/>
    <w:rsid w:val="0034111C"/>
    <w:rsid w:val="00341A6B"/>
    <w:rsid w:val="00341AF3"/>
    <w:rsid w:val="00341D92"/>
    <w:rsid w:val="00343B3E"/>
    <w:rsid w:val="00343E00"/>
    <w:rsid w:val="00344605"/>
    <w:rsid w:val="0034469D"/>
    <w:rsid w:val="003451B7"/>
    <w:rsid w:val="00345517"/>
    <w:rsid w:val="0034574F"/>
    <w:rsid w:val="00345964"/>
    <w:rsid w:val="00345996"/>
    <w:rsid w:val="00345AE3"/>
    <w:rsid w:val="00345E1C"/>
    <w:rsid w:val="0034607C"/>
    <w:rsid w:val="0034613F"/>
    <w:rsid w:val="00346236"/>
    <w:rsid w:val="00346991"/>
    <w:rsid w:val="00346A2E"/>
    <w:rsid w:val="00346B19"/>
    <w:rsid w:val="00347336"/>
    <w:rsid w:val="0034787E"/>
    <w:rsid w:val="00347AD8"/>
    <w:rsid w:val="00347FEE"/>
    <w:rsid w:val="00350117"/>
    <w:rsid w:val="003503D8"/>
    <w:rsid w:val="00350931"/>
    <w:rsid w:val="00350A1E"/>
    <w:rsid w:val="00350D60"/>
    <w:rsid w:val="00351073"/>
    <w:rsid w:val="003512C6"/>
    <w:rsid w:val="003521DB"/>
    <w:rsid w:val="00352611"/>
    <w:rsid w:val="00352D11"/>
    <w:rsid w:val="00352D21"/>
    <w:rsid w:val="003538EA"/>
    <w:rsid w:val="00353A43"/>
    <w:rsid w:val="0035432D"/>
    <w:rsid w:val="00354B27"/>
    <w:rsid w:val="00354C18"/>
    <w:rsid w:val="00354D10"/>
    <w:rsid w:val="0035502B"/>
    <w:rsid w:val="003556E2"/>
    <w:rsid w:val="00355A87"/>
    <w:rsid w:val="00356029"/>
    <w:rsid w:val="00356345"/>
    <w:rsid w:val="0035638A"/>
    <w:rsid w:val="00356752"/>
    <w:rsid w:val="00356CD8"/>
    <w:rsid w:val="00356DD6"/>
    <w:rsid w:val="003576E0"/>
    <w:rsid w:val="00357B40"/>
    <w:rsid w:val="00357B9C"/>
    <w:rsid w:val="00360044"/>
    <w:rsid w:val="00360693"/>
    <w:rsid w:val="003606C4"/>
    <w:rsid w:val="003611E7"/>
    <w:rsid w:val="0036294F"/>
    <w:rsid w:val="003634B8"/>
    <w:rsid w:val="003642A6"/>
    <w:rsid w:val="003653DA"/>
    <w:rsid w:val="00365AF1"/>
    <w:rsid w:val="00365E36"/>
    <w:rsid w:val="00366752"/>
    <w:rsid w:val="0036687E"/>
    <w:rsid w:val="003669AE"/>
    <w:rsid w:val="003701D8"/>
    <w:rsid w:val="00370628"/>
    <w:rsid w:val="00371D84"/>
    <w:rsid w:val="003721D6"/>
    <w:rsid w:val="003723BB"/>
    <w:rsid w:val="003724EA"/>
    <w:rsid w:val="00372613"/>
    <w:rsid w:val="00372A54"/>
    <w:rsid w:val="00373515"/>
    <w:rsid w:val="0037389F"/>
    <w:rsid w:val="00373F2B"/>
    <w:rsid w:val="00374D14"/>
    <w:rsid w:val="003750B6"/>
    <w:rsid w:val="00375465"/>
    <w:rsid w:val="003761FE"/>
    <w:rsid w:val="003766EB"/>
    <w:rsid w:val="00376858"/>
    <w:rsid w:val="00376E32"/>
    <w:rsid w:val="0037751C"/>
    <w:rsid w:val="003775A0"/>
    <w:rsid w:val="0037763E"/>
    <w:rsid w:val="00380076"/>
    <w:rsid w:val="00382782"/>
    <w:rsid w:val="00382BF6"/>
    <w:rsid w:val="003831D0"/>
    <w:rsid w:val="00383379"/>
    <w:rsid w:val="00383E41"/>
    <w:rsid w:val="00383EDE"/>
    <w:rsid w:val="00384091"/>
    <w:rsid w:val="003844F8"/>
    <w:rsid w:val="0038456D"/>
    <w:rsid w:val="0038483B"/>
    <w:rsid w:val="0038485C"/>
    <w:rsid w:val="0038494D"/>
    <w:rsid w:val="00384C81"/>
    <w:rsid w:val="00384D86"/>
    <w:rsid w:val="003850E6"/>
    <w:rsid w:val="00385E61"/>
    <w:rsid w:val="0038757A"/>
    <w:rsid w:val="00387621"/>
    <w:rsid w:val="00387660"/>
    <w:rsid w:val="00387844"/>
    <w:rsid w:val="00387D9F"/>
    <w:rsid w:val="00390B9C"/>
    <w:rsid w:val="00390C4F"/>
    <w:rsid w:val="0039146A"/>
    <w:rsid w:val="00391E60"/>
    <w:rsid w:val="003922B1"/>
    <w:rsid w:val="0039232F"/>
    <w:rsid w:val="00392AE0"/>
    <w:rsid w:val="00392B15"/>
    <w:rsid w:val="00392D42"/>
    <w:rsid w:val="00392FD8"/>
    <w:rsid w:val="00393445"/>
    <w:rsid w:val="003939D5"/>
    <w:rsid w:val="00394075"/>
    <w:rsid w:val="00394557"/>
    <w:rsid w:val="00394F07"/>
    <w:rsid w:val="00394F41"/>
    <w:rsid w:val="003952D5"/>
    <w:rsid w:val="00395983"/>
    <w:rsid w:val="00395DAE"/>
    <w:rsid w:val="0039619A"/>
    <w:rsid w:val="0039620C"/>
    <w:rsid w:val="00396BE4"/>
    <w:rsid w:val="00396EFC"/>
    <w:rsid w:val="003972C8"/>
    <w:rsid w:val="00397D67"/>
    <w:rsid w:val="00397FE0"/>
    <w:rsid w:val="003A082E"/>
    <w:rsid w:val="003A0997"/>
    <w:rsid w:val="003A0ABE"/>
    <w:rsid w:val="003A12F6"/>
    <w:rsid w:val="003A2455"/>
    <w:rsid w:val="003A25B3"/>
    <w:rsid w:val="003A304A"/>
    <w:rsid w:val="003A3908"/>
    <w:rsid w:val="003A3E86"/>
    <w:rsid w:val="003A427B"/>
    <w:rsid w:val="003A4B2A"/>
    <w:rsid w:val="003A532D"/>
    <w:rsid w:val="003A5854"/>
    <w:rsid w:val="003A597F"/>
    <w:rsid w:val="003A5DBE"/>
    <w:rsid w:val="003A6649"/>
    <w:rsid w:val="003A7548"/>
    <w:rsid w:val="003B030B"/>
    <w:rsid w:val="003B195D"/>
    <w:rsid w:val="003B1FD7"/>
    <w:rsid w:val="003B20F3"/>
    <w:rsid w:val="003B2D1E"/>
    <w:rsid w:val="003B2EAB"/>
    <w:rsid w:val="003B2EC6"/>
    <w:rsid w:val="003B37EC"/>
    <w:rsid w:val="003B3C82"/>
    <w:rsid w:val="003B3F09"/>
    <w:rsid w:val="003B4F7B"/>
    <w:rsid w:val="003B50D7"/>
    <w:rsid w:val="003B6070"/>
    <w:rsid w:val="003B7482"/>
    <w:rsid w:val="003B7D3F"/>
    <w:rsid w:val="003B7D58"/>
    <w:rsid w:val="003C0229"/>
    <w:rsid w:val="003C02AC"/>
    <w:rsid w:val="003C1138"/>
    <w:rsid w:val="003C157B"/>
    <w:rsid w:val="003C1D2C"/>
    <w:rsid w:val="003C1FF9"/>
    <w:rsid w:val="003C270A"/>
    <w:rsid w:val="003C2834"/>
    <w:rsid w:val="003C3010"/>
    <w:rsid w:val="003C317B"/>
    <w:rsid w:val="003C3788"/>
    <w:rsid w:val="003C3F2E"/>
    <w:rsid w:val="003C6021"/>
    <w:rsid w:val="003C6201"/>
    <w:rsid w:val="003C65E3"/>
    <w:rsid w:val="003C6E9B"/>
    <w:rsid w:val="003C71BD"/>
    <w:rsid w:val="003C7263"/>
    <w:rsid w:val="003C7848"/>
    <w:rsid w:val="003C7967"/>
    <w:rsid w:val="003C7A2B"/>
    <w:rsid w:val="003C7E14"/>
    <w:rsid w:val="003D004C"/>
    <w:rsid w:val="003D0416"/>
    <w:rsid w:val="003D0704"/>
    <w:rsid w:val="003D115D"/>
    <w:rsid w:val="003D1597"/>
    <w:rsid w:val="003D2427"/>
    <w:rsid w:val="003D24D5"/>
    <w:rsid w:val="003D3E60"/>
    <w:rsid w:val="003D3ECC"/>
    <w:rsid w:val="003D402B"/>
    <w:rsid w:val="003D4A58"/>
    <w:rsid w:val="003D50F8"/>
    <w:rsid w:val="003D6589"/>
    <w:rsid w:val="003D6726"/>
    <w:rsid w:val="003D6A5A"/>
    <w:rsid w:val="003D7EFC"/>
    <w:rsid w:val="003E0196"/>
    <w:rsid w:val="003E031C"/>
    <w:rsid w:val="003E03BA"/>
    <w:rsid w:val="003E051E"/>
    <w:rsid w:val="003E0C15"/>
    <w:rsid w:val="003E1746"/>
    <w:rsid w:val="003E1EDA"/>
    <w:rsid w:val="003E2175"/>
    <w:rsid w:val="003E2699"/>
    <w:rsid w:val="003E28FD"/>
    <w:rsid w:val="003E3CD8"/>
    <w:rsid w:val="003E3D71"/>
    <w:rsid w:val="003E4392"/>
    <w:rsid w:val="003E4AC4"/>
    <w:rsid w:val="003E4B92"/>
    <w:rsid w:val="003E4F61"/>
    <w:rsid w:val="003E5B5A"/>
    <w:rsid w:val="003E5C90"/>
    <w:rsid w:val="003E6FCA"/>
    <w:rsid w:val="003E708A"/>
    <w:rsid w:val="003E7266"/>
    <w:rsid w:val="003E763C"/>
    <w:rsid w:val="003E7B9B"/>
    <w:rsid w:val="003F032D"/>
    <w:rsid w:val="003F1086"/>
    <w:rsid w:val="003F14C2"/>
    <w:rsid w:val="003F15C1"/>
    <w:rsid w:val="003F16BE"/>
    <w:rsid w:val="003F1887"/>
    <w:rsid w:val="003F18DE"/>
    <w:rsid w:val="003F2578"/>
    <w:rsid w:val="003F2BF3"/>
    <w:rsid w:val="003F2C65"/>
    <w:rsid w:val="003F2E62"/>
    <w:rsid w:val="003F3718"/>
    <w:rsid w:val="003F3F5B"/>
    <w:rsid w:val="003F43CB"/>
    <w:rsid w:val="003F47AC"/>
    <w:rsid w:val="003F4D08"/>
    <w:rsid w:val="003F55CD"/>
    <w:rsid w:val="003F590D"/>
    <w:rsid w:val="003F5A1C"/>
    <w:rsid w:val="003F5D86"/>
    <w:rsid w:val="003F6025"/>
    <w:rsid w:val="003F6134"/>
    <w:rsid w:val="003F6206"/>
    <w:rsid w:val="003F633D"/>
    <w:rsid w:val="003F63E5"/>
    <w:rsid w:val="003F6D98"/>
    <w:rsid w:val="003F7248"/>
    <w:rsid w:val="003F75DB"/>
    <w:rsid w:val="003F7BEF"/>
    <w:rsid w:val="003F7D92"/>
    <w:rsid w:val="00400094"/>
    <w:rsid w:val="004002E5"/>
    <w:rsid w:val="0040074F"/>
    <w:rsid w:val="0040078C"/>
    <w:rsid w:val="00400845"/>
    <w:rsid w:val="00400C30"/>
    <w:rsid w:val="00401675"/>
    <w:rsid w:val="00401690"/>
    <w:rsid w:val="00401714"/>
    <w:rsid w:val="0040213C"/>
    <w:rsid w:val="00403C4B"/>
    <w:rsid w:val="00403E08"/>
    <w:rsid w:val="00404027"/>
    <w:rsid w:val="00404195"/>
    <w:rsid w:val="00404416"/>
    <w:rsid w:val="00404A0B"/>
    <w:rsid w:val="004050BE"/>
    <w:rsid w:val="004062E5"/>
    <w:rsid w:val="0040633F"/>
    <w:rsid w:val="0040762A"/>
    <w:rsid w:val="00407C5A"/>
    <w:rsid w:val="00410C11"/>
    <w:rsid w:val="0041126E"/>
    <w:rsid w:val="004113E2"/>
    <w:rsid w:val="0041147C"/>
    <w:rsid w:val="004115F8"/>
    <w:rsid w:val="00411A58"/>
    <w:rsid w:val="00411D90"/>
    <w:rsid w:val="00413234"/>
    <w:rsid w:val="00413B09"/>
    <w:rsid w:val="00413C40"/>
    <w:rsid w:val="00414382"/>
    <w:rsid w:val="00414D64"/>
    <w:rsid w:val="00415289"/>
    <w:rsid w:val="004152E5"/>
    <w:rsid w:val="00415377"/>
    <w:rsid w:val="00415475"/>
    <w:rsid w:val="00415949"/>
    <w:rsid w:val="00415D63"/>
    <w:rsid w:val="00415F35"/>
    <w:rsid w:val="00416237"/>
    <w:rsid w:val="00417273"/>
    <w:rsid w:val="004176FF"/>
    <w:rsid w:val="00420041"/>
    <w:rsid w:val="00420900"/>
    <w:rsid w:val="00421290"/>
    <w:rsid w:val="00421342"/>
    <w:rsid w:val="00422CEB"/>
    <w:rsid w:val="004230FD"/>
    <w:rsid w:val="004232C1"/>
    <w:rsid w:val="00423850"/>
    <w:rsid w:val="00423BF1"/>
    <w:rsid w:val="00424FA7"/>
    <w:rsid w:val="004255A0"/>
    <w:rsid w:val="00425657"/>
    <w:rsid w:val="00425ACE"/>
    <w:rsid w:val="00425B06"/>
    <w:rsid w:val="00425FC7"/>
    <w:rsid w:val="0042658A"/>
    <w:rsid w:val="004270D1"/>
    <w:rsid w:val="004271E6"/>
    <w:rsid w:val="00427843"/>
    <w:rsid w:val="00427B57"/>
    <w:rsid w:val="00427BAF"/>
    <w:rsid w:val="00427CEB"/>
    <w:rsid w:val="00427D3A"/>
    <w:rsid w:val="00427D47"/>
    <w:rsid w:val="004304F0"/>
    <w:rsid w:val="00430566"/>
    <w:rsid w:val="00430A97"/>
    <w:rsid w:val="00430A9D"/>
    <w:rsid w:val="00432110"/>
    <w:rsid w:val="004324BC"/>
    <w:rsid w:val="00432638"/>
    <w:rsid w:val="00432BA6"/>
    <w:rsid w:val="00432ECA"/>
    <w:rsid w:val="004339D9"/>
    <w:rsid w:val="00433BE7"/>
    <w:rsid w:val="00433EBB"/>
    <w:rsid w:val="0043475F"/>
    <w:rsid w:val="00434E55"/>
    <w:rsid w:val="0043506E"/>
    <w:rsid w:val="004354F1"/>
    <w:rsid w:val="00435596"/>
    <w:rsid w:val="0043568A"/>
    <w:rsid w:val="0043571B"/>
    <w:rsid w:val="00435985"/>
    <w:rsid w:val="00435E87"/>
    <w:rsid w:val="004361E3"/>
    <w:rsid w:val="00437A67"/>
    <w:rsid w:val="00437B9C"/>
    <w:rsid w:val="00437FA6"/>
    <w:rsid w:val="00440467"/>
    <w:rsid w:val="00440604"/>
    <w:rsid w:val="00440650"/>
    <w:rsid w:val="0044270F"/>
    <w:rsid w:val="00442A8E"/>
    <w:rsid w:val="00442ADE"/>
    <w:rsid w:val="00443602"/>
    <w:rsid w:val="00443C7A"/>
    <w:rsid w:val="0044418A"/>
    <w:rsid w:val="00444322"/>
    <w:rsid w:val="004446B4"/>
    <w:rsid w:val="004450C3"/>
    <w:rsid w:val="004452AC"/>
    <w:rsid w:val="004453DF"/>
    <w:rsid w:val="00445601"/>
    <w:rsid w:val="00445CA4"/>
    <w:rsid w:val="00445FF7"/>
    <w:rsid w:val="0044673F"/>
    <w:rsid w:val="004468D3"/>
    <w:rsid w:val="00446A4F"/>
    <w:rsid w:val="00446F13"/>
    <w:rsid w:val="00447184"/>
    <w:rsid w:val="00451898"/>
    <w:rsid w:val="00452619"/>
    <w:rsid w:val="004527B8"/>
    <w:rsid w:val="00452CAD"/>
    <w:rsid w:val="00453341"/>
    <w:rsid w:val="0045355E"/>
    <w:rsid w:val="004546B4"/>
    <w:rsid w:val="00454BE7"/>
    <w:rsid w:val="00455D8B"/>
    <w:rsid w:val="00455D9D"/>
    <w:rsid w:val="00455DC7"/>
    <w:rsid w:val="00455DDC"/>
    <w:rsid w:val="00455E3E"/>
    <w:rsid w:val="004567B7"/>
    <w:rsid w:val="004567E2"/>
    <w:rsid w:val="004570F6"/>
    <w:rsid w:val="004571CE"/>
    <w:rsid w:val="004572ED"/>
    <w:rsid w:val="0045783E"/>
    <w:rsid w:val="00457DC8"/>
    <w:rsid w:val="00460099"/>
    <w:rsid w:val="004600EB"/>
    <w:rsid w:val="0046046F"/>
    <w:rsid w:val="004604DD"/>
    <w:rsid w:val="0046085F"/>
    <w:rsid w:val="00460A9D"/>
    <w:rsid w:val="00460D41"/>
    <w:rsid w:val="00461210"/>
    <w:rsid w:val="00461696"/>
    <w:rsid w:val="004623B7"/>
    <w:rsid w:val="004632F2"/>
    <w:rsid w:val="00464B36"/>
    <w:rsid w:val="00464C8F"/>
    <w:rsid w:val="00464E02"/>
    <w:rsid w:val="00465CF8"/>
    <w:rsid w:val="004664E6"/>
    <w:rsid w:val="00466676"/>
    <w:rsid w:val="004667C9"/>
    <w:rsid w:val="0046728D"/>
    <w:rsid w:val="00467D8D"/>
    <w:rsid w:val="00467DDD"/>
    <w:rsid w:val="00467FA0"/>
    <w:rsid w:val="004701D9"/>
    <w:rsid w:val="004702B9"/>
    <w:rsid w:val="0047088D"/>
    <w:rsid w:val="004708FE"/>
    <w:rsid w:val="0047123A"/>
    <w:rsid w:val="004712F4"/>
    <w:rsid w:val="004715A3"/>
    <w:rsid w:val="004715C9"/>
    <w:rsid w:val="0047211C"/>
    <w:rsid w:val="004724FE"/>
    <w:rsid w:val="004731BE"/>
    <w:rsid w:val="004732F9"/>
    <w:rsid w:val="00473912"/>
    <w:rsid w:val="00473924"/>
    <w:rsid w:val="00473B37"/>
    <w:rsid w:val="004753B3"/>
    <w:rsid w:val="004755CA"/>
    <w:rsid w:val="00475D37"/>
    <w:rsid w:val="00476991"/>
    <w:rsid w:val="00476A7B"/>
    <w:rsid w:val="004772E9"/>
    <w:rsid w:val="00480972"/>
    <w:rsid w:val="00480C41"/>
    <w:rsid w:val="0048144A"/>
    <w:rsid w:val="00483261"/>
    <w:rsid w:val="00483701"/>
    <w:rsid w:val="00483B04"/>
    <w:rsid w:val="00484143"/>
    <w:rsid w:val="00484336"/>
    <w:rsid w:val="004845F8"/>
    <w:rsid w:val="004859B8"/>
    <w:rsid w:val="00485D7D"/>
    <w:rsid w:val="00486BFC"/>
    <w:rsid w:val="00486F2F"/>
    <w:rsid w:val="00487937"/>
    <w:rsid w:val="004879AA"/>
    <w:rsid w:val="00487D14"/>
    <w:rsid w:val="0049021E"/>
    <w:rsid w:val="00490634"/>
    <w:rsid w:val="00490B88"/>
    <w:rsid w:val="00492AB1"/>
    <w:rsid w:val="00492D6F"/>
    <w:rsid w:val="00493425"/>
    <w:rsid w:val="0049368D"/>
    <w:rsid w:val="00493771"/>
    <w:rsid w:val="004939B2"/>
    <w:rsid w:val="004942E6"/>
    <w:rsid w:val="004943FA"/>
    <w:rsid w:val="0049469C"/>
    <w:rsid w:val="0049488A"/>
    <w:rsid w:val="004948FD"/>
    <w:rsid w:val="00495631"/>
    <w:rsid w:val="004958B6"/>
    <w:rsid w:val="004958D2"/>
    <w:rsid w:val="00496DB1"/>
    <w:rsid w:val="00496E41"/>
    <w:rsid w:val="004A01BA"/>
    <w:rsid w:val="004A0584"/>
    <w:rsid w:val="004A0A7C"/>
    <w:rsid w:val="004A0E2B"/>
    <w:rsid w:val="004A0F4A"/>
    <w:rsid w:val="004A1A55"/>
    <w:rsid w:val="004A26A8"/>
    <w:rsid w:val="004A2845"/>
    <w:rsid w:val="004A2A08"/>
    <w:rsid w:val="004A37BA"/>
    <w:rsid w:val="004A3810"/>
    <w:rsid w:val="004A4AC0"/>
    <w:rsid w:val="004A4F72"/>
    <w:rsid w:val="004A5122"/>
    <w:rsid w:val="004A58CC"/>
    <w:rsid w:val="004A5BD3"/>
    <w:rsid w:val="004A63B7"/>
    <w:rsid w:val="004A656A"/>
    <w:rsid w:val="004A6801"/>
    <w:rsid w:val="004A6EA7"/>
    <w:rsid w:val="004A720A"/>
    <w:rsid w:val="004A7241"/>
    <w:rsid w:val="004A7F04"/>
    <w:rsid w:val="004B07AE"/>
    <w:rsid w:val="004B07B8"/>
    <w:rsid w:val="004B091A"/>
    <w:rsid w:val="004B108B"/>
    <w:rsid w:val="004B17B6"/>
    <w:rsid w:val="004B1A8D"/>
    <w:rsid w:val="004B2E32"/>
    <w:rsid w:val="004B36D6"/>
    <w:rsid w:val="004B3ED2"/>
    <w:rsid w:val="004B3FF8"/>
    <w:rsid w:val="004B5C71"/>
    <w:rsid w:val="004B5E3A"/>
    <w:rsid w:val="004B5E41"/>
    <w:rsid w:val="004B6EDF"/>
    <w:rsid w:val="004B71E9"/>
    <w:rsid w:val="004B74FF"/>
    <w:rsid w:val="004B75FD"/>
    <w:rsid w:val="004B7C5A"/>
    <w:rsid w:val="004C064A"/>
    <w:rsid w:val="004C076B"/>
    <w:rsid w:val="004C079A"/>
    <w:rsid w:val="004C0F44"/>
    <w:rsid w:val="004C1465"/>
    <w:rsid w:val="004C14D0"/>
    <w:rsid w:val="004C1D74"/>
    <w:rsid w:val="004C259F"/>
    <w:rsid w:val="004C2818"/>
    <w:rsid w:val="004C3901"/>
    <w:rsid w:val="004C40E8"/>
    <w:rsid w:val="004C42A8"/>
    <w:rsid w:val="004C45AC"/>
    <w:rsid w:val="004C48AE"/>
    <w:rsid w:val="004C4CA8"/>
    <w:rsid w:val="004C591B"/>
    <w:rsid w:val="004C6389"/>
    <w:rsid w:val="004C6431"/>
    <w:rsid w:val="004C6867"/>
    <w:rsid w:val="004C6956"/>
    <w:rsid w:val="004C795A"/>
    <w:rsid w:val="004D03D8"/>
    <w:rsid w:val="004D044A"/>
    <w:rsid w:val="004D1A4C"/>
    <w:rsid w:val="004D1EFC"/>
    <w:rsid w:val="004D23CF"/>
    <w:rsid w:val="004D2717"/>
    <w:rsid w:val="004D29C0"/>
    <w:rsid w:val="004D30AE"/>
    <w:rsid w:val="004D35BA"/>
    <w:rsid w:val="004D3B8D"/>
    <w:rsid w:val="004D3FA6"/>
    <w:rsid w:val="004D42BE"/>
    <w:rsid w:val="004D4614"/>
    <w:rsid w:val="004D505B"/>
    <w:rsid w:val="004D53EF"/>
    <w:rsid w:val="004D5567"/>
    <w:rsid w:val="004D588A"/>
    <w:rsid w:val="004D5D00"/>
    <w:rsid w:val="004D6264"/>
    <w:rsid w:val="004D690F"/>
    <w:rsid w:val="004D6C51"/>
    <w:rsid w:val="004D72B5"/>
    <w:rsid w:val="004D7DCC"/>
    <w:rsid w:val="004D7E05"/>
    <w:rsid w:val="004E04DB"/>
    <w:rsid w:val="004E07BB"/>
    <w:rsid w:val="004E0F2A"/>
    <w:rsid w:val="004E1230"/>
    <w:rsid w:val="004E1715"/>
    <w:rsid w:val="004E1C2C"/>
    <w:rsid w:val="004E1D09"/>
    <w:rsid w:val="004E204C"/>
    <w:rsid w:val="004E2638"/>
    <w:rsid w:val="004E2AC9"/>
    <w:rsid w:val="004E2B93"/>
    <w:rsid w:val="004E3303"/>
    <w:rsid w:val="004E368F"/>
    <w:rsid w:val="004E3735"/>
    <w:rsid w:val="004E4232"/>
    <w:rsid w:val="004E4862"/>
    <w:rsid w:val="004E4D06"/>
    <w:rsid w:val="004E546B"/>
    <w:rsid w:val="004E59CC"/>
    <w:rsid w:val="004E6002"/>
    <w:rsid w:val="004E7B2E"/>
    <w:rsid w:val="004E7CDD"/>
    <w:rsid w:val="004F0DB4"/>
    <w:rsid w:val="004F208C"/>
    <w:rsid w:val="004F29B3"/>
    <w:rsid w:val="004F3449"/>
    <w:rsid w:val="004F3FF3"/>
    <w:rsid w:val="004F4089"/>
    <w:rsid w:val="004F481A"/>
    <w:rsid w:val="004F4C86"/>
    <w:rsid w:val="004F53B8"/>
    <w:rsid w:val="004F5835"/>
    <w:rsid w:val="004F6350"/>
    <w:rsid w:val="004F64EC"/>
    <w:rsid w:val="004F69A6"/>
    <w:rsid w:val="004F6B7E"/>
    <w:rsid w:val="004F7046"/>
    <w:rsid w:val="004F7477"/>
    <w:rsid w:val="004F7AB0"/>
    <w:rsid w:val="004F7E2E"/>
    <w:rsid w:val="00500464"/>
    <w:rsid w:val="005005AA"/>
    <w:rsid w:val="0050149D"/>
    <w:rsid w:val="00501D05"/>
    <w:rsid w:val="00501DA7"/>
    <w:rsid w:val="0050253A"/>
    <w:rsid w:val="0050277D"/>
    <w:rsid w:val="005028FF"/>
    <w:rsid w:val="005032CB"/>
    <w:rsid w:val="00503BB1"/>
    <w:rsid w:val="00503E17"/>
    <w:rsid w:val="00503EDB"/>
    <w:rsid w:val="00504240"/>
    <w:rsid w:val="005048AB"/>
    <w:rsid w:val="00505670"/>
    <w:rsid w:val="00505675"/>
    <w:rsid w:val="005056BD"/>
    <w:rsid w:val="00506436"/>
    <w:rsid w:val="00506BDF"/>
    <w:rsid w:val="00506E9B"/>
    <w:rsid w:val="00506F2D"/>
    <w:rsid w:val="00507849"/>
    <w:rsid w:val="0050785E"/>
    <w:rsid w:val="00507918"/>
    <w:rsid w:val="00507C53"/>
    <w:rsid w:val="00507CA2"/>
    <w:rsid w:val="00510696"/>
    <w:rsid w:val="00510F17"/>
    <w:rsid w:val="00511079"/>
    <w:rsid w:val="0051133A"/>
    <w:rsid w:val="00511EB3"/>
    <w:rsid w:val="0051219D"/>
    <w:rsid w:val="0051243C"/>
    <w:rsid w:val="005124A4"/>
    <w:rsid w:val="00513719"/>
    <w:rsid w:val="00513E64"/>
    <w:rsid w:val="00513EBE"/>
    <w:rsid w:val="00513EF9"/>
    <w:rsid w:val="0051423C"/>
    <w:rsid w:val="00514650"/>
    <w:rsid w:val="00514B37"/>
    <w:rsid w:val="00514C79"/>
    <w:rsid w:val="00514FD0"/>
    <w:rsid w:val="005160A0"/>
    <w:rsid w:val="005163EA"/>
    <w:rsid w:val="00516739"/>
    <w:rsid w:val="00516CD7"/>
    <w:rsid w:val="00516ED5"/>
    <w:rsid w:val="00516FD9"/>
    <w:rsid w:val="00517548"/>
    <w:rsid w:val="00517AED"/>
    <w:rsid w:val="005206FA"/>
    <w:rsid w:val="00520B6D"/>
    <w:rsid w:val="00520E12"/>
    <w:rsid w:val="00521FE7"/>
    <w:rsid w:val="00522281"/>
    <w:rsid w:val="005236E5"/>
    <w:rsid w:val="00523F0C"/>
    <w:rsid w:val="0052439E"/>
    <w:rsid w:val="0052487A"/>
    <w:rsid w:val="005249FC"/>
    <w:rsid w:val="005250DC"/>
    <w:rsid w:val="00525542"/>
    <w:rsid w:val="00526881"/>
    <w:rsid w:val="0052782C"/>
    <w:rsid w:val="00527A24"/>
    <w:rsid w:val="00527B01"/>
    <w:rsid w:val="00530443"/>
    <w:rsid w:val="00531091"/>
    <w:rsid w:val="005311A7"/>
    <w:rsid w:val="005318D3"/>
    <w:rsid w:val="00531FF5"/>
    <w:rsid w:val="00532780"/>
    <w:rsid w:val="005327CF"/>
    <w:rsid w:val="00532B5D"/>
    <w:rsid w:val="00533AC2"/>
    <w:rsid w:val="0053417E"/>
    <w:rsid w:val="005342D7"/>
    <w:rsid w:val="0053485E"/>
    <w:rsid w:val="00534E4C"/>
    <w:rsid w:val="0053541F"/>
    <w:rsid w:val="00535467"/>
    <w:rsid w:val="00535E21"/>
    <w:rsid w:val="00536C51"/>
    <w:rsid w:val="00536D20"/>
    <w:rsid w:val="00536E21"/>
    <w:rsid w:val="005372B5"/>
    <w:rsid w:val="005372C0"/>
    <w:rsid w:val="00537437"/>
    <w:rsid w:val="0053743E"/>
    <w:rsid w:val="0053758A"/>
    <w:rsid w:val="00537CBB"/>
    <w:rsid w:val="00540A6F"/>
    <w:rsid w:val="00540B1A"/>
    <w:rsid w:val="005418FC"/>
    <w:rsid w:val="00541B9B"/>
    <w:rsid w:val="00541E7A"/>
    <w:rsid w:val="00541FD4"/>
    <w:rsid w:val="005420AA"/>
    <w:rsid w:val="005424D2"/>
    <w:rsid w:val="00542748"/>
    <w:rsid w:val="005428F3"/>
    <w:rsid w:val="00542C3C"/>
    <w:rsid w:val="00542E74"/>
    <w:rsid w:val="005431FA"/>
    <w:rsid w:val="00543C5D"/>
    <w:rsid w:val="00543D0E"/>
    <w:rsid w:val="005441B7"/>
    <w:rsid w:val="005454DC"/>
    <w:rsid w:val="005460E1"/>
    <w:rsid w:val="0054668B"/>
    <w:rsid w:val="00546F27"/>
    <w:rsid w:val="00547392"/>
    <w:rsid w:val="0054770F"/>
    <w:rsid w:val="00547846"/>
    <w:rsid w:val="0054796F"/>
    <w:rsid w:val="005479AA"/>
    <w:rsid w:val="00550184"/>
    <w:rsid w:val="00550778"/>
    <w:rsid w:val="005520EF"/>
    <w:rsid w:val="0055223B"/>
    <w:rsid w:val="00552581"/>
    <w:rsid w:val="00552D0E"/>
    <w:rsid w:val="0055330D"/>
    <w:rsid w:val="0055334C"/>
    <w:rsid w:val="005536F6"/>
    <w:rsid w:val="00553BD6"/>
    <w:rsid w:val="00553C27"/>
    <w:rsid w:val="00553F8A"/>
    <w:rsid w:val="00554479"/>
    <w:rsid w:val="0055449D"/>
    <w:rsid w:val="00554E08"/>
    <w:rsid w:val="005554FF"/>
    <w:rsid w:val="00555C78"/>
    <w:rsid w:val="0055625E"/>
    <w:rsid w:val="005568F2"/>
    <w:rsid w:val="00556A4A"/>
    <w:rsid w:val="005571D2"/>
    <w:rsid w:val="0055798B"/>
    <w:rsid w:val="0056039D"/>
    <w:rsid w:val="005603B3"/>
    <w:rsid w:val="005603F1"/>
    <w:rsid w:val="00560F9E"/>
    <w:rsid w:val="00561270"/>
    <w:rsid w:val="00562153"/>
    <w:rsid w:val="00562EFA"/>
    <w:rsid w:val="00563338"/>
    <w:rsid w:val="00563A93"/>
    <w:rsid w:val="00565EDF"/>
    <w:rsid w:val="005660DB"/>
    <w:rsid w:val="00566F1E"/>
    <w:rsid w:val="00567D42"/>
    <w:rsid w:val="00567E23"/>
    <w:rsid w:val="00570682"/>
    <w:rsid w:val="00570967"/>
    <w:rsid w:val="0057125F"/>
    <w:rsid w:val="005717AE"/>
    <w:rsid w:val="00571C25"/>
    <w:rsid w:val="00571F13"/>
    <w:rsid w:val="00572105"/>
    <w:rsid w:val="00572539"/>
    <w:rsid w:val="005728DB"/>
    <w:rsid w:val="00572A66"/>
    <w:rsid w:val="00573181"/>
    <w:rsid w:val="00573342"/>
    <w:rsid w:val="00573965"/>
    <w:rsid w:val="00573AE1"/>
    <w:rsid w:val="00574A4A"/>
    <w:rsid w:val="00574ADC"/>
    <w:rsid w:val="00575345"/>
    <w:rsid w:val="00575D25"/>
    <w:rsid w:val="00575D3B"/>
    <w:rsid w:val="00576313"/>
    <w:rsid w:val="005770F7"/>
    <w:rsid w:val="00577372"/>
    <w:rsid w:val="0057759D"/>
    <w:rsid w:val="005777BA"/>
    <w:rsid w:val="00577C07"/>
    <w:rsid w:val="00577ED2"/>
    <w:rsid w:val="005800E0"/>
    <w:rsid w:val="00580536"/>
    <w:rsid w:val="00580B64"/>
    <w:rsid w:val="00580BAE"/>
    <w:rsid w:val="00580BD9"/>
    <w:rsid w:val="00582290"/>
    <w:rsid w:val="005822FB"/>
    <w:rsid w:val="00582B88"/>
    <w:rsid w:val="00583094"/>
    <w:rsid w:val="0058319C"/>
    <w:rsid w:val="0058331C"/>
    <w:rsid w:val="005833D1"/>
    <w:rsid w:val="00583B2E"/>
    <w:rsid w:val="005844A1"/>
    <w:rsid w:val="00584902"/>
    <w:rsid w:val="00584E51"/>
    <w:rsid w:val="005852A4"/>
    <w:rsid w:val="00585869"/>
    <w:rsid w:val="005858A6"/>
    <w:rsid w:val="00590990"/>
    <w:rsid w:val="0059196B"/>
    <w:rsid w:val="00592244"/>
    <w:rsid w:val="00592877"/>
    <w:rsid w:val="00594731"/>
    <w:rsid w:val="00594732"/>
    <w:rsid w:val="00594823"/>
    <w:rsid w:val="00594B6C"/>
    <w:rsid w:val="005959FB"/>
    <w:rsid w:val="00596464"/>
    <w:rsid w:val="00596929"/>
    <w:rsid w:val="0059694C"/>
    <w:rsid w:val="00596A67"/>
    <w:rsid w:val="00596C9D"/>
    <w:rsid w:val="005977CC"/>
    <w:rsid w:val="005A051B"/>
    <w:rsid w:val="005A0683"/>
    <w:rsid w:val="005A1195"/>
    <w:rsid w:val="005A11E9"/>
    <w:rsid w:val="005A138C"/>
    <w:rsid w:val="005A1D91"/>
    <w:rsid w:val="005A2325"/>
    <w:rsid w:val="005A24DE"/>
    <w:rsid w:val="005A255B"/>
    <w:rsid w:val="005A25C7"/>
    <w:rsid w:val="005A3099"/>
    <w:rsid w:val="005A30D6"/>
    <w:rsid w:val="005A3B7E"/>
    <w:rsid w:val="005A3C33"/>
    <w:rsid w:val="005A4CAE"/>
    <w:rsid w:val="005A4DB8"/>
    <w:rsid w:val="005A54CA"/>
    <w:rsid w:val="005A63F8"/>
    <w:rsid w:val="005A65BB"/>
    <w:rsid w:val="005A662D"/>
    <w:rsid w:val="005A75A4"/>
    <w:rsid w:val="005A75BF"/>
    <w:rsid w:val="005A7BA5"/>
    <w:rsid w:val="005A7EB1"/>
    <w:rsid w:val="005B0E6C"/>
    <w:rsid w:val="005B0F4D"/>
    <w:rsid w:val="005B146A"/>
    <w:rsid w:val="005B16B7"/>
    <w:rsid w:val="005B1FAA"/>
    <w:rsid w:val="005B212E"/>
    <w:rsid w:val="005B2177"/>
    <w:rsid w:val="005B21C9"/>
    <w:rsid w:val="005B2641"/>
    <w:rsid w:val="005B2A66"/>
    <w:rsid w:val="005B2BA2"/>
    <w:rsid w:val="005B3184"/>
    <w:rsid w:val="005B37D5"/>
    <w:rsid w:val="005B38A0"/>
    <w:rsid w:val="005B4CE1"/>
    <w:rsid w:val="005B4EA8"/>
    <w:rsid w:val="005B52F7"/>
    <w:rsid w:val="005B565D"/>
    <w:rsid w:val="005B5B64"/>
    <w:rsid w:val="005B6A20"/>
    <w:rsid w:val="005B7E2C"/>
    <w:rsid w:val="005B7EBF"/>
    <w:rsid w:val="005C058D"/>
    <w:rsid w:val="005C09DD"/>
    <w:rsid w:val="005C0C54"/>
    <w:rsid w:val="005C0FF1"/>
    <w:rsid w:val="005C1E7B"/>
    <w:rsid w:val="005C2ECB"/>
    <w:rsid w:val="005C34DC"/>
    <w:rsid w:val="005C3E04"/>
    <w:rsid w:val="005C40BE"/>
    <w:rsid w:val="005C5284"/>
    <w:rsid w:val="005C570C"/>
    <w:rsid w:val="005C5A64"/>
    <w:rsid w:val="005C5A96"/>
    <w:rsid w:val="005C5ED7"/>
    <w:rsid w:val="005C6198"/>
    <w:rsid w:val="005C740E"/>
    <w:rsid w:val="005C748C"/>
    <w:rsid w:val="005C7D44"/>
    <w:rsid w:val="005D0100"/>
    <w:rsid w:val="005D0702"/>
    <w:rsid w:val="005D10BA"/>
    <w:rsid w:val="005D1DEE"/>
    <w:rsid w:val="005D24F9"/>
    <w:rsid w:val="005D2567"/>
    <w:rsid w:val="005D3053"/>
    <w:rsid w:val="005D353F"/>
    <w:rsid w:val="005D36FD"/>
    <w:rsid w:val="005D3B3E"/>
    <w:rsid w:val="005D3C02"/>
    <w:rsid w:val="005D3D93"/>
    <w:rsid w:val="005D47E4"/>
    <w:rsid w:val="005D48F6"/>
    <w:rsid w:val="005D5941"/>
    <w:rsid w:val="005D5B21"/>
    <w:rsid w:val="005D6AE3"/>
    <w:rsid w:val="005D7436"/>
    <w:rsid w:val="005E05D2"/>
    <w:rsid w:val="005E0E72"/>
    <w:rsid w:val="005E1016"/>
    <w:rsid w:val="005E11E4"/>
    <w:rsid w:val="005E151C"/>
    <w:rsid w:val="005E163F"/>
    <w:rsid w:val="005E1D8E"/>
    <w:rsid w:val="005E1DDA"/>
    <w:rsid w:val="005E1F57"/>
    <w:rsid w:val="005E23DD"/>
    <w:rsid w:val="005E2914"/>
    <w:rsid w:val="005E3728"/>
    <w:rsid w:val="005E3842"/>
    <w:rsid w:val="005E3B41"/>
    <w:rsid w:val="005E4A1C"/>
    <w:rsid w:val="005E672F"/>
    <w:rsid w:val="005E677F"/>
    <w:rsid w:val="005E73FB"/>
    <w:rsid w:val="005E7CB4"/>
    <w:rsid w:val="005F008C"/>
    <w:rsid w:val="005F00DF"/>
    <w:rsid w:val="005F0524"/>
    <w:rsid w:val="005F087E"/>
    <w:rsid w:val="005F097F"/>
    <w:rsid w:val="005F09CC"/>
    <w:rsid w:val="005F1915"/>
    <w:rsid w:val="005F1999"/>
    <w:rsid w:val="005F1D72"/>
    <w:rsid w:val="005F1E81"/>
    <w:rsid w:val="005F26F8"/>
    <w:rsid w:val="005F352F"/>
    <w:rsid w:val="005F3BA1"/>
    <w:rsid w:val="005F4D88"/>
    <w:rsid w:val="005F6048"/>
    <w:rsid w:val="005F6A1B"/>
    <w:rsid w:val="005F6A38"/>
    <w:rsid w:val="005F6AF6"/>
    <w:rsid w:val="005F7217"/>
    <w:rsid w:val="005F7562"/>
    <w:rsid w:val="005F75C4"/>
    <w:rsid w:val="005F7900"/>
    <w:rsid w:val="005F7C5A"/>
    <w:rsid w:val="00600311"/>
    <w:rsid w:val="006004FE"/>
    <w:rsid w:val="0060092C"/>
    <w:rsid w:val="00600B3D"/>
    <w:rsid w:val="006015DA"/>
    <w:rsid w:val="00601914"/>
    <w:rsid w:val="00601ECB"/>
    <w:rsid w:val="00602BCB"/>
    <w:rsid w:val="00603167"/>
    <w:rsid w:val="0060375B"/>
    <w:rsid w:val="00603ACF"/>
    <w:rsid w:val="00603EC4"/>
    <w:rsid w:val="00603F8E"/>
    <w:rsid w:val="0060415C"/>
    <w:rsid w:val="0060454C"/>
    <w:rsid w:val="006049F9"/>
    <w:rsid w:val="006050D0"/>
    <w:rsid w:val="00605481"/>
    <w:rsid w:val="006055B5"/>
    <w:rsid w:val="00605BB4"/>
    <w:rsid w:val="00605DEC"/>
    <w:rsid w:val="00606585"/>
    <w:rsid w:val="00606D2A"/>
    <w:rsid w:val="006076D5"/>
    <w:rsid w:val="00607707"/>
    <w:rsid w:val="0060780E"/>
    <w:rsid w:val="006116C4"/>
    <w:rsid w:val="00611C44"/>
    <w:rsid w:val="00611F2C"/>
    <w:rsid w:val="006132CD"/>
    <w:rsid w:val="006139E3"/>
    <w:rsid w:val="0061477D"/>
    <w:rsid w:val="00614856"/>
    <w:rsid w:val="00614ADB"/>
    <w:rsid w:val="00614CD1"/>
    <w:rsid w:val="00614E8D"/>
    <w:rsid w:val="00616260"/>
    <w:rsid w:val="006162C0"/>
    <w:rsid w:val="006166AE"/>
    <w:rsid w:val="00616CED"/>
    <w:rsid w:val="00616DC3"/>
    <w:rsid w:val="00617C40"/>
    <w:rsid w:val="00617CA7"/>
    <w:rsid w:val="00617E64"/>
    <w:rsid w:val="00617F8F"/>
    <w:rsid w:val="00620133"/>
    <w:rsid w:val="00620D6A"/>
    <w:rsid w:val="006211F2"/>
    <w:rsid w:val="00621324"/>
    <w:rsid w:val="00621A86"/>
    <w:rsid w:val="00621AE6"/>
    <w:rsid w:val="00621EFF"/>
    <w:rsid w:val="0062286A"/>
    <w:rsid w:val="00622FF1"/>
    <w:rsid w:val="00624A51"/>
    <w:rsid w:val="00624A5F"/>
    <w:rsid w:val="00626065"/>
    <w:rsid w:val="00626082"/>
    <w:rsid w:val="006260BA"/>
    <w:rsid w:val="006266A4"/>
    <w:rsid w:val="00626FEA"/>
    <w:rsid w:val="00627240"/>
    <w:rsid w:val="00627DA2"/>
    <w:rsid w:val="00630123"/>
    <w:rsid w:val="0063015D"/>
    <w:rsid w:val="006309BC"/>
    <w:rsid w:val="00630E63"/>
    <w:rsid w:val="00630E67"/>
    <w:rsid w:val="0063111E"/>
    <w:rsid w:val="006314B6"/>
    <w:rsid w:val="0063176B"/>
    <w:rsid w:val="006319C1"/>
    <w:rsid w:val="00631C79"/>
    <w:rsid w:val="00631F4C"/>
    <w:rsid w:val="00632741"/>
    <w:rsid w:val="0063299C"/>
    <w:rsid w:val="00632D2E"/>
    <w:rsid w:val="00632D38"/>
    <w:rsid w:val="0063349C"/>
    <w:rsid w:val="00633580"/>
    <w:rsid w:val="00633D7A"/>
    <w:rsid w:val="00633F5B"/>
    <w:rsid w:val="006345C3"/>
    <w:rsid w:val="0063474A"/>
    <w:rsid w:val="00634C42"/>
    <w:rsid w:val="00634FCF"/>
    <w:rsid w:val="006351AA"/>
    <w:rsid w:val="00635685"/>
    <w:rsid w:val="0063639F"/>
    <w:rsid w:val="00636563"/>
    <w:rsid w:val="00636652"/>
    <w:rsid w:val="00636BF7"/>
    <w:rsid w:val="00636D5B"/>
    <w:rsid w:val="00636FE1"/>
    <w:rsid w:val="00637592"/>
    <w:rsid w:val="00637B73"/>
    <w:rsid w:val="00637E50"/>
    <w:rsid w:val="006401AA"/>
    <w:rsid w:val="00640A28"/>
    <w:rsid w:val="0064206B"/>
    <w:rsid w:val="006428A6"/>
    <w:rsid w:val="00642B20"/>
    <w:rsid w:val="00642E9E"/>
    <w:rsid w:val="0064339F"/>
    <w:rsid w:val="006434F2"/>
    <w:rsid w:val="006436F3"/>
    <w:rsid w:val="006437D0"/>
    <w:rsid w:val="0064380B"/>
    <w:rsid w:val="00643F29"/>
    <w:rsid w:val="00644278"/>
    <w:rsid w:val="00644462"/>
    <w:rsid w:val="00644625"/>
    <w:rsid w:val="0064487F"/>
    <w:rsid w:val="00644A3C"/>
    <w:rsid w:val="0064549A"/>
    <w:rsid w:val="00645913"/>
    <w:rsid w:val="00646037"/>
    <w:rsid w:val="00646C13"/>
    <w:rsid w:val="006473E6"/>
    <w:rsid w:val="00647992"/>
    <w:rsid w:val="00650597"/>
    <w:rsid w:val="0065065D"/>
    <w:rsid w:val="006509E6"/>
    <w:rsid w:val="0065197A"/>
    <w:rsid w:val="006524CF"/>
    <w:rsid w:val="00652500"/>
    <w:rsid w:val="0065272E"/>
    <w:rsid w:val="00652D73"/>
    <w:rsid w:val="00652EE7"/>
    <w:rsid w:val="006536C8"/>
    <w:rsid w:val="00653A60"/>
    <w:rsid w:val="00653F4E"/>
    <w:rsid w:val="006540E5"/>
    <w:rsid w:val="00654137"/>
    <w:rsid w:val="006542E4"/>
    <w:rsid w:val="0065480E"/>
    <w:rsid w:val="00654FD2"/>
    <w:rsid w:val="00655925"/>
    <w:rsid w:val="00655BA9"/>
    <w:rsid w:val="00655BE0"/>
    <w:rsid w:val="0065637E"/>
    <w:rsid w:val="0065746D"/>
    <w:rsid w:val="006574B9"/>
    <w:rsid w:val="006578CE"/>
    <w:rsid w:val="00657BD9"/>
    <w:rsid w:val="00661659"/>
    <w:rsid w:val="00661FA9"/>
    <w:rsid w:val="00662092"/>
    <w:rsid w:val="0066209E"/>
    <w:rsid w:val="006625C1"/>
    <w:rsid w:val="006627F7"/>
    <w:rsid w:val="00662A41"/>
    <w:rsid w:val="00662C69"/>
    <w:rsid w:val="006632E7"/>
    <w:rsid w:val="006637F0"/>
    <w:rsid w:val="006639C0"/>
    <w:rsid w:val="006648AD"/>
    <w:rsid w:val="006648C1"/>
    <w:rsid w:val="00664D21"/>
    <w:rsid w:val="00664DAB"/>
    <w:rsid w:val="00664DD1"/>
    <w:rsid w:val="0066575C"/>
    <w:rsid w:val="006657A4"/>
    <w:rsid w:val="0066655C"/>
    <w:rsid w:val="0066659D"/>
    <w:rsid w:val="006668EF"/>
    <w:rsid w:val="006675BA"/>
    <w:rsid w:val="006702EB"/>
    <w:rsid w:val="00670C72"/>
    <w:rsid w:val="00670D72"/>
    <w:rsid w:val="006710D7"/>
    <w:rsid w:val="00671D03"/>
    <w:rsid w:val="00672186"/>
    <w:rsid w:val="00672748"/>
    <w:rsid w:val="00672CF4"/>
    <w:rsid w:val="006736DF"/>
    <w:rsid w:val="00673E4F"/>
    <w:rsid w:val="006743C6"/>
    <w:rsid w:val="0067450A"/>
    <w:rsid w:val="006747A8"/>
    <w:rsid w:val="00674959"/>
    <w:rsid w:val="00674D88"/>
    <w:rsid w:val="00674F44"/>
    <w:rsid w:val="00675D57"/>
    <w:rsid w:val="006763D9"/>
    <w:rsid w:val="006768BD"/>
    <w:rsid w:val="00676BF6"/>
    <w:rsid w:val="006771ED"/>
    <w:rsid w:val="00677925"/>
    <w:rsid w:val="00681437"/>
    <w:rsid w:val="00681C67"/>
    <w:rsid w:val="00681E96"/>
    <w:rsid w:val="006828EC"/>
    <w:rsid w:val="00683F98"/>
    <w:rsid w:val="00684C0A"/>
    <w:rsid w:val="00684C87"/>
    <w:rsid w:val="0068559B"/>
    <w:rsid w:val="0068559E"/>
    <w:rsid w:val="0068573E"/>
    <w:rsid w:val="00685A63"/>
    <w:rsid w:val="00685E05"/>
    <w:rsid w:val="006864AF"/>
    <w:rsid w:val="006876A8"/>
    <w:rsid w:val="006878E2"/>
    <w:rsid w:val="00687971"/>
    <w:rsid w:val="00687BE3"/>
    <w:rsid w:val="00687DDC"/>
    <w:rsid w:val="006901AC"/>
    <w:rsid w:val="0069021E"/>
    <w:rsid w:val="0069101B"/>
    <w:rsid w:val="00691094"/>
    <w:rsid w:val="006912A1"/>
    <w:rsid w:val="00691831"/>
    <w:rsid w:val="00691A9F"/>
    <w:rsid w:val="00691CB4"/>
    <w:rsid w:val="0069228B"/>
    <w:rsid w:val="006924B8"/>
    <w:rsid w:val="00692553"/>
    <w:rsid w:val="006927B7"/>
    <w:rsid w:val="00692DBA"/>
    <w:rsid w:val="006933CE"/>
    <w:rsid w:val="00693E7D"/>
    <w:rsid w:val="006952C1"/>
    <w:rsid w:val="006959D2"/>
    <w:rsid w:val="00696159"/>
    <w:rsid w:val="00696449"/>
    <w:rsid w:val="00696FC4"/>
    <w:rsid w:val="006971A8"/>
    <w:rsid w:val="00697470"/>
    <w:rsid w:val="006A10EC"/>
    <w:rsid w:val="006A11FB"/>
    <w:rsid w:val="006A151B"/>
    <w:rsid w:val="006A1560"/>
    <w:rsid w:val="006A212F"/>
    <w:rsid w:val="006A2305"/>
    <w:rsid w:val="006A2698"/>
    <w:rsid w:val="006A2B35"/>
    <w:rsid w:val="006A35C7"/>
    <w:rsid w:val="006A37EF"/>
    <w:rsid w:val="006A3EB1"/>
    <w:rsid w:val="006A3ECE"/>
    <w:rsid w:val="006A49F9"/>
    <w:rsid w:val="006A5123"/>
    <w:rsid w:val="006A5658"/>
    <w:rsid w:val="006A6420"/>
    <w:rsid w:val="006A653A"/>
    <w:rsid w:val="006A657A"/>
    <w:rsid w:val="006A669D"/>
    <w:rsid w:val="006A72E6"/>
    <w:rsid w:val="006A733C"/>
    <w:rsid w:val="006A73E7"/>
    <w:rsid w:val="006A75B9"/>
    <w:rsid w:val="006A7A1B"/>
    <w:rsid w:val="006A7FDB"/>
    <w:rsid w:val="006B0095"/>
    <w:rsid w:val="006B01D5"/>
    <w:rsid w:val="006B0634"/>
    <w:rsid w:val="006B08BE"/>
    <w:rsid w:val="006B0A6A"/>
    <w:rsid w:val="006B108B"/>
    <w:rsid w:val="006B1407"/>
    <w:rsid w:val="006B1654"/>
    <w:rsid w:val="006B1B01"/>
    <w:rsid w:val="006B2AC8"/>
    <w:rsid w:val="006B2EDC"/>
    <w:rsid w:val="006B37AA"/>
    <w:rsid w:val="006B4156"/>
    <w:rsid w:val="006B441A"/>
    <w:rsid w:val="006B5392"/>
    <w:rsid w:val="006B558E"/>
    <w:rsid w:val="006B569F"/>
    <w:rsid w:val="006B589D"/>
    <w:rsid w:val="006B6260"/>
    <w:rsid w:val="006B6751"/>
    <w:rsid w:val="006B71DD"/>
    <w:rsid w:val="006B7311"/>
    <w:rsid w:val="006C0BFB"/>
    <w:rsid w:val="006C1499"/>
    <w:rsid w:val="006C16ED"/>
    <w:rsid w:val="006C181A"/>
    <w:rsid w:val="006C1EBB"/>
    <w:rsid w:val="006C3587"/>
    <w:rsid w:val="006C4A5D"/>
    <w:rsid w:val="006C4E65"/>
    <w:rsid w:val="006C5E8E"/>
    <w:rsid w:val="006C5F76"/>
    <w:rsid w:val="006C63AF"/>
    <w:rsid w:val="006C6644"/>
    <w:rsid w:val="006C7536"/>
    <w:rsid w:val="006C75B5"/>
    <w:rsid w:val="006C787D"/>
    <w:rsid w:val="006C7A0C"/>
    <w:rsid w:val="006D0074"/>
    <w:rsid w:val="006D0241"/>
    <w:rsid w:val="006D0339"/>
    <w:rsid w:val="006D04F1"/>
    <w:rsid w:val="006D09C4"/>
    <w:rsid w:val="006D1139"/>
    <w:rsid w:val="006D2176"/>
    <w:rsid w:val="006D270C"/>
    <w:rsid w:val="006D2748"/>
    <w:rsid w:val="006D2AE8"/>
    <w:rsid w:val="006D3A5B"/>
    <w:rsid w:val="006D3A8C"/>
    <w:rsid w:val="006D436E"/>
    <w:rsid w:val="006D447C"/>
    <w:rsid w:val="006D5632"/>
    <w:rsid w:val="006D5A18"/>
    <w:rsid w:val="006D5A70"/>
    <w:rsid w:val="006D5AAD"/>
    <w:rsid w:val="006D64C5"/>
    <w:rsid w:val="006D6612"/>
    <w:rsid w:val="006D6A81"/>
    <w:rsid w:val="006D6F5D"/>
    <w:rsid w:val="006D7389"/>
    <w:rsid w:val="006D7640"/>
    <w:rsid w:val="006D78C2"/>
    <w:rsid w:val="006E00B2"/>
    <w:rsid w:val="006E0354"/>
    <w:rsid w:val="006E13D1"/>
    <w:rsid w:val="006E193D"/>
    <w:rsid w:val="006E1952"/>
    <w:rsid w:val="006E19B6"/>
    <w:rsid w:val="006E1A9C"/>
    <w:rsid w:val="006E225A"/>
    <w:rsid w:val="006E2622"/>
    <w:rsid w:val="006E27F6"/>
    <w:rsid w:val="006E3084"/>
    <w:rsid w:val="006E35F2"/>
    <w:rsid w:val="006E430D"/>
    <w:rsid w:val="006E47BF"/>
    <w:rsid w:val="006E4C51"/>
    <w:rsid w:val="006E545F"/>
    <w:rsid w:val="006E5A34"/>
    <w:rsid w:val="006E5DA3"/>
    <w:rsid w:val="006E5F9A"/>
    <w:rsid w:val="006E6140"/>
    <w:rsid w:val="006E6643"/>
    <w:rsid w:val="006E6994"/>
    <w:rsid w:val="006E6BA3"/>
    <w:rsid w:val="006E6F9A"/>
    <w:rsid w:val="006E7089"/>
    <w:rsid w:val="006E708D"/>
    <w:rsid w:val="006E725C"/>
    <w:rsid w:val="006E7F0C"/>
    <w:rsid w:val="006F0076"/>
    <w:rsid w:val="006F03CF"/>
    <w:rsid w:val="006F08D5"/>
    <w:rsid w:val="006F09A7"/>
    <w:rsid w:val="006F0BCE"/>
    <w:rsid w:val="006F0D84"/>
    <w:rsid w:val="006F0F7E"/>
    <w:rsid w:val="006F167C"/>
    <w:rsid w:val="006F194B"/>
    <w:rsid w:val="006F1F85"/>
    <w:rsid w:val="006F2042"/>
    <w:rsid w:val="006F24A8"/>
    <w:rsid w:val="006F2A32"/>
    <w:rsid w:val="006F332C"/>
    <w:rsid w:val="006F3C52"/>
    <w:rsid w:val="006F5E29"/>
    <w:rsid w:val="006F5F5A"/>
    <w:rsid w:val="006F63D2"/>
    <w:rsid w:val="006F6434"/>
    <w:rsid w:val="006F656C"/>
    <w:rsid w:val="006F679B"/>
    <w:rsid w:val="006F76A7"/>
    <w:rsid w:val="006F77D3"/>
    <w:rsid w:val="006F79A3"/>
    <w:rsid w:val="0070048C"/>
    <w:rsid w:val="00701423"/>
    <w:rsid w:val="007019E0"/>
    <w:rsid w:val="00701CBF"/>
    <w:rsid w:val="00701D7B"/>
    <w:rsid w:val="00701FBB"/>
    <w:rsid w:val="00701FFC"/>
    <w:rsid w:val="007020CE"/>
    <w:rsid w:val="00702348"/>
    <w:rsid w:val="00702B5E"/>
    <w:rsid w:val="00702D8A"/>
    <w:rsid w:val="00702F2E"/>
    <w:rsid w:val="00703672"/>
    <w:rsid w:val="00703723"/>
    <w:rsid w:val="00703802"/>
    <w:rsid w:val="00703F37"/>
    <w:rsid w:val="007043F0"/>
    <w:rsid w:val="00704B8A"/>
    <w:rsid w:val="007050F7"/>
    <w:rsid w:val="007051AD"/>
    <w:rsid w:val="0070636C"/>
    <w:rsid w:val="0070648C"/>
    <w:rsid w:val="0070709B"/>
    <w:rsid w:val="007071D7"/>
    <w:rsid w:val="007072FE"/>
    <w:rsid w:val="00707818"/>
    <w:rsid w:val="00707C67"/>
    <w:rsid w:val="00707DD6"/>
    <w:rsid w:val="00710034"/>
    <w:rsid w:val="007101B3"/>
    <w:rsid w:val="0071024F"/>
    <w:rsid w:val="00710349"/>
    <w:rsid w:val="00710938"/>
    <w:rsid w:val="00710E3C"/>
    <w:rsid w:val="00710FA3"/>
    <w:rsid w:val="00710FDC"/>
    <w:rsid w:val="007113C5"/>
    <w:rsid w:val="00711D53"/>
    <w:rsid w:val="00711E13"/>
    <w:rsid w:val="007120AD"/>
    <w:rsid w:val="00712EDA"/>
    <w:rsid w:val="00712F67"/>
    <w:rsid w:val="007133E5"/>
    <w:rsid w:val="0071347C"/>
    <w:rsid w:val="00713B0B"/>
    <w:rsid w:val="00713B15"/>
    <w:rsid w:val="00714245"/>
    <w:rsid w:val="0071483F"/>
    <w:rsid w:val="00715875"/>
    <w:rsid w:val="00715B8E"/>
    <w:rsid w:val="00715C5D"/>
    <w:rsid w:val="00716045"/>
    <w:rsid w:val="0071627F"/>
    <w:rsid w:val="0071705B"/>
    <w:rsid w:val="00717247"/>
    <w:rsid w:val="00717334"/>
    <w:rsid w:val="0071790D"/>
    <w:rsid w:val="00717FD1"/>
    <w:rsid w:val="0072057A"/>
    <w:rsid w:val="007214EE"/>
    <w:rsid w:val="0072170E"/>
    <w:rsid w:val="007218A2"/>
    <w:rsid w:val="00721C5B"/>
    <w:rsid w:val="00722276"/>
    <w:rsid w:val="00722EAD"/>
    <w:rsid w:val="00723B3A"/>
    <w:rsid w:val="0072442F"/>
    <w:rsid w:val="00724A69"/>
    <w:rsid w:val="00724C4E"/>
    <w:rsid w:val="007250B5"/>
    <w:rsid w:val="007253FE"/>
    <w:rsid w:val="007254A8"/>
    <w:rsid w:val="00726214"/>
    <w:rsid w:val="00726344"/>
    <w:rsid w:val="00726CA9"/>
    <w:rsid w:val="007279E0"/>
    <w:rsid w:val="00727C6D"/>
    <w:rsid w:val="00727E1F"/>
    <w:rsid w:val="007300B7"/>
    <w:rsid w:val="007302FB"/>
    <w:rsid w:val="00730C1A"/>
    <w:rsid w:val="00731ECB"/>
    <w:rsid w:val="00731F0A"/>
    <w:rsid w:val="00731F3E"/>
    <w:rsid w:val="00732C94"/>
    <w:rsid w:val="00733392"/>
    <w:rsid w:val="007335DC"/>
    <w:rsid w:val="007339A8"/>
    <w:rsid w:val="00733E2A"/>
    <w:rsid w:val="007348B9"/>
    <w:rsid w:val="00734952"/>
    <w:rsid w:val="007366FE"/>
    <w:rsid w:val="00736B14"/>
    <w:rsid w:val="00736BF5"/>
    <w:rsid w:val="0073782A"/>
    <w:rsid w:val="00737EBC"/>
    <w:rsid w:val="00740A5E"/>
    <w:rsid w:val="00740E78"/>
    <w:rsid w:val="007410AA"/>
    <w:rsid w:val="00741D42"/>
    <w:rsid w:val="00743084"/>
    <w:rsid w:val="00743836"/>
    <w:rsid w:val="00743E06"/>
    <w:rsid w:val="0074433B"/>
    <w:rsid w:val="00745540"/>
    <w:rsid w:val="00745B41"/>
    <w:rsid w:val="00745DC1"/>
    <w:rsid w:val="007463DC"/>
    <w:rsid w:val="007464F8"/>
    <w:rsid w:val="007469CD"/>
    <w:rsid w:val="007477D3"/>
    <w:rsid w:val="00747907"/>
    <w:rsid w:val="00747948"/>
    <w:rsid w:val="007503CC"/>
    <w:rsid w:val="00750C82"/>
    <w:rsid w:val="00751180"/>
    <w:rsid w:val="0075140F"/>
    <w:rsid w:val="007518A1"/>
    <w:rsid w:val="007535AD"/>
    <w:rsid w:val="007543B6"/>
    <w:rsid w:val="00754AA3"/>
    <w:rsid w:val="00754B9F"/>
    <w:rsid w:val="007551F5"/>
    <w:rsid w:val="00755424"/>
    <w:rsid w:val="00755481"/>
    <w:rsid w:val="007557E8"/>
    <w:rsid w:val="00755CFA"/>
    <w:rsid w:val="00755FC2"/>
    <w:rsid w:val="00756026"/>
    <w:rsid w:val="007562D9"/>
    <w:rsid w:val="007564AA"/>
    <w:rsid w:val="007564DB"/>
    <w:rsid w:val="00756515"/>
    <w:rsid w:val="00756832"/>
    <w:rsid w:val="0075689B"/>
    <w:rsid w:val="00756BD5"/>
    <w:rsid w:val="00756CFC"/>
    <w:rsid w:val="00756DB3"/>
    <w:rsid w:val="00757379"/>
    <w:rsid w:val="00757BAB"/>
    <w:rsid w:val="00760236"/>
    <w:rsid w:val="00760836"/>
    <w:rsid w:val="00760CE0"/>
    <w:rsid w:val="00760F40"/>
    <w:rsid w:val="00761069"/>
    <w:rsid w:val="007613C0"/>
    <w:rsid w:val="0076160A"/>
    <w:rsid w:val="0076243F"/>
    <w:rsid w:val="007626C7"/>
    <w:rsid w:val="007629D5"/>
    <w:rsid w:val="00762BD5"/>
    <w:rsid w:val="0076342B"/>
    <w:rsid w:val="00763783"/>
    <w:rsid w:val="0076408F"/>
    <w:rsid w:val="00764A14"/>
    <w:rsid w:val="00764DD1"/>
    <w:rsid w:val="00765C79"/>
    <w:rsid w:val="00765D49"/>
    <w:rsid w:val="00765FAE"/>
    <w:rsid w:val="00766139"/>
    <w:rsid w:val="0076732A"/>
    <w:rsid w:val="00767491"/>
    <w:rsid w:val="00767F66"/>
    <w:rsid w:val="00770872"/>
    <w:rsid w:val="00770959"/>
    <w:rsid w:val="00770F5C"/>
    <w:rsid w:val="00771F4C"/>
    <w:rsid w:val="0077214D"/>
    <w:rsid w:val="007723DE"/>
    <w:rsid w:val="00772A0A"/>
    <w:rsid w:val="00772CA2"/>
    <w:rsid w:val="00772D32"/>
    <w:rsid w:val="00772D6B"/>
    <w:rsid w:val="00772DD6"/>
    <w:rsid w:val="00772F4B"/>
    <w:rsid w:val="00773769"/>
    <w:rsid w:val="00773A9E"/>
    <w:rsid w:val="00773B23"/>
    <w:rsid w:val="00773D77"/>
    <w:rsid w:val="007742FA"/>
    <w:rsid w:val="007743CE"/>
    <w:rsid w:val="007749BC"/>
    <w:rsid w:val="0077548E"/>
    <w:rsid w:val="00776258"/>
    <w:rsid w:val="0077651C"/>
    <w:rsid w:val="00776B40"/>
    <w:rsid w:val="00776B45"/>
    <w:rsid w:val="00776C61"/>
    <w:rsid w:val="00777C3F"/>
    <w:rsid w:val="00777D3D"/>
    <w:rsid w:val="00780385"/>
    <w:rsid w:val="00780640"/>
    <w:rsid w:val="007808BA"/>
    <w:rsid w:val="00780965"/>
    <w:rsid w:val="00782BB6"/>
    <w:rsid w:val="007830A6"/>
    <w:rsid w:val="0078347E"/>
    <w:rsid w:val="007837DB"/>
    <w:rsid w:val="007837E7"/>
    <w:rsid w:val="00783A91"/>
    <w:rsid w:val="00783D86"/>
    <w:rsid w:val="0078457B"/>
    <w:rsid w:val="00784C01"/>
    <w:rsid w:val="00785057"/>
    <w:rsid w:val="00785305"/>
    <w:rsid w:val="00785AAF"/>
    <w:rsid w:val="00785BAD"/>
    <w:rsid w:val="00785F46"/>
    <w:rsid w:val="00786364"/>
    <w:rsid w:val="00786788"/>
    <w:rsid w:val="00786CB4"/>
    <w:rsid w:val="00787051"/>
    <w:rsid w:val="007875A3"/>
    <w:rsid w:val="00787AFD"/>
    <w:rsid w:val="007905E9"/>
    <w:rsid w:val="00790843"/>
    <w:rsid w:val="00790A9D"/>
    <w:rsid w:val="00791453"/>
    <w:rsid w:val="007916DB"/>
    <w:rsid w:val="007917A9"/>
    <w:rsid w:val="00791E5F"/>
    <w:rsid w:val="007921E4"/>
    <w:rsid w:val="00792A9D"/>
    <w:rsid w:val="00792BF7"/>
    <w:rsid w:val="00792DD2"/>
    <w:rsid w:val="007931B4"/>
    <w:rsid w:val="0079356D"/>
    <w:rsid w:val="007936CB"/>
    <w:rsid w:val="00793F52"/>
    <w:rsid w:val="00793FB4"/>
    <w:rsid w:val="00794895"/>
    <w:rsid w:val="00794CFC"/>
    <w:rsid w:val="00794E32"/>
    <w:rsid w:val="007956E6"/>
    <w:rsid w:val="00795D3D"/>
    <w:rsid w:val="00796C73"/>
    <w:rsid w:val="00796ECB"/>
    <w:rsid w:val="00797189"/>
    <w:rsid w:val="00797540"/>
    <w:rsid w:val="0079786E"/>
    <w:rsid w:val="00797B90"/>
    <w:rsid w:val="007A0A67"/>
    <w:rsid w:val="007A109E"/>
    <w:rsid w:val="007A18AD"/>
    <w:rsid w:val="007A1D4F"/>
    <w:rsid w:val="007A201F"/>
    <w:rsid w:val="007A2301"/>
    <w:rsid w:val="007A2881"/>
    <w:rsid w:val="007A2F07"/>
    <w:rsid w:val="007A2FB8"/>
    <w:rsid w:val="007A34FB"/>
    <w:rsid w:val="007A35CA"/>
    <w:rsid w:val="007A364A"/>
    <w:rsid w:val="007A3BD5"/>
    <w:rsid w:val="007A3F56"/>
    <w:rsid w:val="007A40FA"/>
    <w:rsid w:val="007A42E4"/>
    <w:rsid w:val="007A4461"/>
    <w:rsid w:val="007A4858"/>
    <w:rsid w:val="007A51BF"/>
    <w:rsid w:val="007A5434"/>
    <w:rsid w:val="007A6384"/>
    <w:rsid w:val="007A6902"/>
    <w:rsid w:val="007A6A70"/>
    <w:rsid w:val="007A6AC8"/>
    <w:rsid w:val="007A6EF2"/>
    <w:rsid w:val="007A7A40"/>
    <w:rsid w:val="007B0089"/>
    <w:rsid w:val="007B06D2"/>
    <w:rsid w:val="007B0CBC"/>
    <w:rsid w:val="007B22EC"/>
    <w:rsid w:val="007B24B9"/>
    <w:rsid w:val="007B2708"/>
    <w:rsid w:val="007B328A"/>
    <w:rsid w:val="007B33E8"/>
    <w:rsid w:val="007B36B7"/>
    <w:rsid w:val="007B3EDA"/>
    <w:rsid w:val="007B3F4B"/>
    <w:rsid w:val="007B4901"/>
    <w:rsid w:val="007B56CF"/>
    <w:rsid w:val="007B5EBB"/>
    <w:rsid w:val="007B5F58"/>
    <w:rsid w:val="007B5FCC"/>
    <w:rsid w:val="007B626E"/>
    <w:rsid w:val="007B6473"/>
    <w:rsid w:val="007B66B4"/>
    <w:rsid w:val="007B6FBE"/>
    <w:rsid w:val="007B70A6"/>
    <w:rsid w:val="007B72B9"/>
    <w:rsid w:val="007B748E"/>
    <w:rsid w:val="007B7496"/>
    <w:rsid w:val="007B78AA"/>
    <w:rsid w:val="007B7F1D"/>
    <w:rsid w:val="007C0EC6"/>
    <w:rsid w:val="007C1555"/>
    <w:rsid w:val="007C25CE"/>
    <w:rsid w:val="007C2739"/>
    <w:rsid w:val="007C2E69"/>
    <w:rsid w:val="007C3162"/>
    <w:rsid w:val="007C319B"/>
    <w:rsid w:val="007C330B"/>
    <w:rsid w:val="007C3550"/>
    <w:rsid w:val="007C37F1"/>
    <w:rsid w:val="007C39DC"/>
    <w:rsid w:val="007C421B"/>
    <w:rsid w:val="007C45CD"/>
    <w:rsid w:val="007C52EA"/>
    <w:rsid w:val="007C558A"/>
    <w:rsid w:val="007C5BCE"/>
    <w:rsid w:val="007C5CCC"/>
    <w:rsid w:val="007C5D26"/>
    <w:rsid w:val="007C5D56"/>
    <w:rsid w:val="007C5DB8"/>
    <w:rsid w:val="007C6C92"/>
    <w:rsid w:val="007C7020"/>
    <w:rsid w:val="007D01CE"/>
    <w:rsid w:val="007D0C44"/>
    <w:rsid w:val="007D0D0F"/>
    <w:rsid w:val="007D1F1F"/>
    <w:rsid w:val="007D20AB"/>
    <w:rsid w:val="007D21F1"/>
    <w:rsid w:val="007D2AA0"/>
    <w:rsid w:val="007D3605"/>
    <w:rsid w:val="007D3B6C"/>
    <w:rsid w:val="007D4152"/>
    <w:rsid w:val="007D4CEC"/>
    <w:rsid w:val="007D4DB8"/>
    <w:rsid w:val="007D548D"/>
    <w:rsid w:val="007D5742"/>
    <w:rsid w:val="007D59E5"/>
    <w:rsid w:val="007D5A32"/>
    <w:rsid w:val="007D5C25"/>
    <w:rsid w:val="007D5D3E"/>
    <w:rsid w:val="007D5D49"/>
    <w:rsid w:val="007D5E9E"/>
    <w:rsid w:val="007D69CD"/>
    <w:rsid w:val="007D711D"/>
    <w:rsid w:val="007D72D7"/>
    <w:rsid w:val="007D7864"/>
    <w:rsid w:val="007D7ABB"/>
    <w:rsid w:val="007D7DC1"/>
    <w:rsid w:val="007E08CF"/>
    <w:rsid w:val="007E149C"/>
    <w:rsid w:val="007E14BF"/>
    <w:rsid w:val="007E1BE0"/>
    <w:rsid w:val="007E2AA0"/>
    <w:rsid w:val="007E2EC6"/>
    <w:rsid w:val="007E378E"/>
    <w:rsid w:val="007E4528"/>
    <w:rsid w:val="007E4586"/>
    <w:rsid w:val="007E49AB"/>
    <w:rsid w:val="007E49E4"/>
    <w:rsid w:val="007E4F3F"/>
    <w:rsid w:val="007E5401"/>
    <w:rsid w:val="007E57A5"/>
    <w:rsid w:val="007E5A20"/>
    <w:rsid w:val="007E5CFD"/>
    <w:rsid w:val="007E6002"/>
    <w:rsid w:val="007E6497"/>
    <w:rsid w:val="007E6BAC"/>
    <w:rsid w:val="007E778D"/>
    <w:rsid w:val="007E7D21"/>
    <w:rsid w:val="007E7F98"/>
    <w:rsid w:val="007F0715"/>
    <w:rsid w:val="007F08FD"/>
    <w:rsid w:val="007F1727"/>
    <w:rsid w:val="007F1C13"/>
    <w:rsid w:val="007F1CC4"/>
    <w:rsid w:val="007F1DF6"/>
    <w:rsid w:val="007F2BF5"/>
    <w:rsid w:val="007F34A0"/>
    <w:rsid w:val="007F3D80"/>
    <w:rsid w:val="007F4077"/>
    <w:rsid w:val="007F4237"/>
    <w:rsid w:val="007F4EA5"/>
    <w:rsid w:val="007F543E"/>
    <w:rsid w:val="007F6E69"/>
    <w:rsid w:val="007F6FA9"/>
    <w:rsid w:val="007F716F"/>
    <w:rsid w:val="007F722D"/>
    <w:rsid w:val="007F77A2"/>
    <w:rsid w:val="007F7852"/>
    <w:rsid w:val="007F7C61"/>
    <w:rsid w:val="007F7C71"/>
    <w:rsid w:val="008003F2"/>
    <w:rsid w:val="00800901"/>
    <w:rsid w:val="0080153E"/>
    <w:rsid w:val="00802240"/>
    <w:rsid w:val="00803329"/>
    <w:rsid w:val="00803657"/>
    <w:rsid w:val="00803F5F"/>
    <w:rsid w:val="008045CB"/>
    <w:rsid w:val="00805E21"/>
    <w:rsid w:val="008069FB"/>
    <w:rsid w:val="00806D0A"/>
    <w:rsid w:val="00807767"/>
    <w:rsid w:val="008078BB"/>
    <w:rsid w:val="008101C4"/>
    <w:rsid w:val="00810367"/>
    <w:rsid w:val="008109C9"/>
    <w:rsid w:val="00810FAD"/>
    <w:rsid w:val="00811111"/>
    <w:rsid w:val="008116D4"/>
    <w:rsid w:val="008116F7"/>
    <w:rsid w:val="00811884"/>
    <w:rsid w:val="008118B5"/>
    <w:rsid w:val="00811A75"/>
    <w:rsid w:val="0081265E"/>
    <w:rsid w:val="00812AB0"/>
    <w:rsid w:val="00813093"/>
    <w:rsid w:val="008136DD"/>
    <w:rsid w:val="00813868"/>
    <w:rsid w:val="008148C4"/>
    <w:rsid w:val="008149BD"/>
    <w:rsid w:val="00814A98"/>
    <w:rsid w:val="00815B7D"/>
    <w:rsid w:val="008160CD"/>
    <w:rsid w:val="00816939"/>
    <w:rsid w:val="00817621"/>
    <w:rsid w:val="00817998"/>
    <w:rsid w:val="00817D51"/>
    <w:rsid w:val="00817D78"/>
    <w:rsid w:val="00817EEC"/>
    <w:rsid w:val="00817F48"/>
    <w:rsid w:val="00821316"/>
    <w:rsid w:val="00821698"/>
    <w:rsid w:val="00821776"/>
    <w:rsid w:val="0082189A"/>
    <w:rsid w:val="00821900"/>
    <w:rsid w:val="0082195F"/>
    <w:rsid w:val="00821A4D"/>
    <w:rsid w:val="00821C7F"/>
    <w:rsid w:val="00821F18"/>
    <w:rsid w:val="008225A5"/>
    <w:rsid w:val="00822CB1"/>
    <w:rsid w:val="00822FCB"/>
    <w:rsid w:val="00823109"/>
    <w:rsid w:val="00823661"/>
    <w:rsid w:val="00823A31"/>
    <w:rsid w:val="00824098"/>
    <w:rsid w:val="008244F2"/>
    <w:rsid w:val="008245A6"/>
    <w:rsid w:val="00824BFD"/>
    <w:rsid w:val="00824D9C"/>
    <w:rsid w:val="00825128"/>
    <w:rsid w:val="00825364"/>
    <w:rsid w:val="008257C9"/>
    <w:rsid w:val="00825BAE"/>
    <w:rsid w:val="00825C56"/>
    <w:rsid w:val="00825D81"/>
    <w:rsid w:val="00825E8C"/>
    <w:rsid w:val="00825F3E"/>
    <w:rsid w:val="00825FE2"/>
    <w:rsid w:val="00826416"/>
    <w:rsid w:val="008269D9"/>
    <w:rsid w:val="00826BF4"/>
    <w:rsid w:val="00826DD9"/>
    <w:rsid w:val="00826F20"/>
    <w:rsid w:val="0082742B"/>
    <w:rsid w:val="008276AA"/>
    <w:rsid w:val="008278B6"/>
    <w:rsid w:val="008303B3"/>
    <w:rsid w:val="00830405"/>
    <w:rsid w:val="008309A3"/>
    <w:rsid w:val="008315F8"/>
    <w:rsid w:val="0083161A"/>
    <w:rsid w:val="0083199F"/>
    <w:rsid w:val="00833125"/>
    <w:rsid w:val="00833607"/>
    <w:rsid w:val="00833D7A"/>
    <w:rsid w:val="00833E2F"/>
    <w:rsid w:val="0083436B"/>
    <w:rsid w:val="008344EC"/>
    <w:rsid w:val="008345D9"/>
    <w:rsid w:val="0083495A"/>
    <w:rsid w:val="00834AE3"/>
    <w:rsid w:val="00834BC4"/>
    <w:rsid w:val="0083536C"/>
    <w:rsid w:val="008358CE"/>
    <w:rsid w:val="008365A5"/>
    <w:rsid w:val="008368FF"/>
    <w:rsid w:val="00836ABB"/>
    <w:rsid w:val="00836B87"/>
    <w:rsid w:val="00836F58"/>
    <w:rsid w:val="00836FEB"/>
    <w:rsid w:val="00837011"/>
    <w:rsid w:val="0083706C"/>
    <w:rsid w:val="00837109"/>
    <w:rsid w:val="0083729D"/>
    <w:rsid w:val="0084007D"/>
    <w:rsid w:val="0084086C"/>
    <w:rsid w:val="008420F0"/>
    <w:rsid w:val="00842573"/>
    <w:rsid w:val="00842ADF"/>
    <w:rsid w:val="00842AEF"/>
    <w:rsid w:val="0084322F"/>
    <w:rsid w:val="008452B9"/>
    <w:rsid w:val="00845363"/>
    <w:rsid w:val="0084637D"/>
    <w:rsid w:val="00846F28"/>
    <w:rsid w:val="008470EF"/>
    <w:rsid w:val="008472B0"/>
    <w:rsid w:val="00847957"/>
    <w:rsid w:val="00847C25"/>
    <w:rsid w:val="00850715"/>
    <w:rsid w:val="00850A61"/>
    <w:rsid w:val="00850CE8"/>
    <w:rsid w:val="00850E65"/>
    <w:rsid w:val="00851078"/>
    <w:rsid w:val="00851958"/>
    <w:rsid w:val="00851DA8"/>
    <w:rsid w:val="00852137"/>
    <w:rsid w:val="008524F0"/>
    <w:rsid w:val="008531CD"/>
    <w:rsid w:val="00853840"/>
    <w:rsid w:val="008543D9"/>
    <w:rsid w:val="00854D89"/>
    <w:rsid w:val="00854FB5"/>
    <w:rsid w:val="0085530E"/>
    <w:rsid w:val="00856096"/>
    <w:rsid w:val="008566B4"/>
    <w:rsid w:val="0085682F"/>
    <w:rsid w:val="00856A3F"/>
    <w:rsid w:val="0085768C"/>
    <w:rsid w:val="00857751"/>
    <w:rsid w:val="008578A7"/>
    <w:rsid w:val="008603F8"/>
    <w:rsid w:val="00860B57"/>
    <w:rsid w:val="00861515"/>
    <w:rsid w:val="0086281E"/>
    <w:rsid w:val="008628AF"/>
    <w:rsid w:val="00863361"/>
    <w:rsid w:val="00863A46"/>
    <w:rsid w:val="00864533"/>
    <w:rsid w:val="0086485B"/>
    <w:rsid w:val="008653C2"/>
    <w:rsid w:val="0086592B"/>
    <w:rsid w:val="00865BE6"/>
    <w:rsid w:val="00865D8A"/>
    <w:rsid w:val="00866101"/>
    <w:rsid w:val="00866447"/>
    <w:rsid w:val="0086656A"/>
    <w:rsid w:val="00866604"/>
    <w:rsid w:val="00866744"/>
    <w:rsid w:val="0086727B"/>
    <w:rsid w:val="00867D86"/>
    <w:rsid w:val="0087021E"/>
    <w:rsid w:val="008704DA"/>
    <w:rsid w:val="00870726"/>
    <w:rsid w:val="00870D7D"/>
    <w:rsid w:val="00871199"/>
    <w:rsid w:val="008713C0"/>
    <w:rsid w:val="00871500"/>
    <w:rsid w:val="00871C84"/>
    <w:rsid w:val="00872104"/>
    <w:rsid w:val="00872731"/>
    <w:rsid w:val="00872A76"/>
    <w:rsid w:val="008741B4"/>
    <w:rsid w:val="0087429B"/>
    <w:rsid w:val="008743F3"/>
    <w:rsid w:val="0087444A"/>
    <w:rsid w:val="0087455D"/>
    <w:rsid w:val="00874A86"/>
    <w:rsid w:val="00875069"/>
    <w:rsid w:val="00875139"/>
    <w:rsid w:val="008751D8"/>
    <w:rsid w:val="00875410"/>
    <w:rsid w:val="008762DE"/>
    <w:rsid w:val="008762E9"/>
    <w:rsid w:val="008765D3"/>
    <w:rsid w:val="00876CEC"/>
    <w:rsid w:val="00876F93"/>
    <w:rsid w:val="008777D6"/>
    <w:rsid w:val="0088015C"/>
    <w:rsid w:val="008802E9"/>
    <w:rsid w:val="008804AB"/>
    <w:rsid w:val="008804FD"/>
    <w:rsid w:val="00880B0F"/>
    <w:rsid w:val="00880B78"/>
    <w:rsid w:val="00880F1E"/>
    <w:rsid w:val="008815D1"/>
    <w:rsid w:val="00882419"/>
    <w:rsid w:val="00882EC6"/>
    <w:rsid w:val="008832B6"/>
    <w:rsid w:val="00884951"/>
    <w:rsid w:val="00884A01"/>
    <w:rsid w:val="00884B89"/>
    <w:rsid w:val="00884BA9"/>
    <w:rsid w:val="0088525C"/>
    <w:rsid w:val="00885787"/>
    <w:rsid w:val="008876FE"/>
    <w:rsid w:val="00890268"/>
    <w:rsid w:val="008916D3"/>
    <w:rsid w:val="00892615"/>
    <w:rsid w:val="00892AE8"/>
    <w:rsid w:val="00892E60"/>
    <w:rsid w:val="008938F2"/>
    <w:rsid w:val="00894C2D"/>
    <w:rsid w:val="00894DC8"/>
    <w:rsid w:val="00895528"/>
    <w:rsid w:val="0089568A"/>
    <w:rsid w:val="00895973"/>
    <w:rsid w:val="008967BE"/>
    <w:rsid w:val="00897E06"/>
    <w:rsid w:val="00897FBD"/>
    <w:rsid w:val="008A019B"/>
    <w:rsid w:val="008A01D9"/>
    <w:rsid w:val="008A02CB"/>
    <w:rsid w:val="008A0AC4"/>
    <w:rsid w:val="008A119D"/>
    <w:rsid w:val="008A1A9E"/>
    <w:rsid w:val="008A1EAC"/>
    <w:rsid w:val="008A2043"/>
    <w:rsid w:val="008A22E9"/>
    <w:rsid w:val="008A259E"/>
    <w:rsid w:val="008A265E"/>
    <w:rsid w:val="008A2FC1"/>
    <w:rsid w:val="008A3115"/>
    <w:rsid w:val="008A3907"/>
    <w:rsid w:val="008A3A5A"/>
    <w:rsid w:val="008A3FF1"/>
    <w:rsid w:val="008A4465"/>
    <w:rsid w:val="008A448B"/>
    <w:rsid w:val="008A4DAB"/>
    <w:rsid w:val="008A54D2"/>
    <w:rsid w:val="008A555B"/>
    <w:rsid w:val="008A5943"/>
    <w:rsid w:val="008A6ECA"/>
    <w:rsid w:val="008A7465"/>
    <w:rsid w:val="008A7930"/>
    <w:rsid w:val="008A7B28"/>
    <w:rsid w:val="008A7EBA"/>
    <w:rsid w:val="008B042F"/>
    <w:rsid w:val="008B0A66"/>
    <w:rsid w:val="008B0DF8"/>
    <w:rsid w:val="008B21F3"/>
    <w:rsid w:val="008B2555"/>
    <w:rsid w:val="008B2C9B"/>
    <w:rsid w:val="008B45E7"/>
    <w:rsid w:val="008B471E"/>
    <w:rsid w:val="008B5010"/>
    <w:rsid w:val="008B5290"/>
    <w:rsid w:val="008B5676"/>
    <w:rsid w:val="008B57EE"/>
    <w:rsid w:val="008B5A1A"/>
    <w:rsid w:val="008B5AB1"/>
    <w:rsid w:val="008B5BE6"/>
    <w:rsid w:val="008B6FEB"/>
    <w:rsid w:val="008B7350"/>
    <w:rsid w:val="008B76D7"/>
    <w:rsid w:val="008B7F9E"/>
    <w:rsid w:val="008C057B"/>
    <w:rsid w:val="008C0BFA"/>
    <w:rsid w:val="008C1196"/>
    <w:rsid w:val="008C178D"/>
    <w:rsid w:val="008C22E1"/>
    <w:rsid w:val="008C2613"/>
    <w:rsid w:val="008C3BEB"/>
    <w:rsid w:val="008C440D"/>
    <w:rsid w:val="008C47F1"/>
    <w:rsid w:val="008C5DF9"/>
    <w:rsid w:val="008C5E85"/>
    <w:rsid w:val="008C635B"/>
    <w:rsid w:val="008C7571"/>
    <w:rsid w:val="008D0783"/>
    <w:rsid w:val="008D0D56"/>
    <w:rsid w:val="008D1599"/>
    <w:rsid w:val="008D163C"/>
    <w:rsid w:val="008D1C58"/>
    <w:rsid w:val="008D3150"/>
    <w:rsid w:val="008D339E"/>
    <w:rsid w:val="008D38B9"/>
    <w:rsid w:val="008D39F4"/>
    <w:rsid w:val="008D4468"/>
    <w:rsid w:val="008D4565"/>
    <w:rsid w:val="008D4C41"/>
    <w:rsid w:val="008D4C9E"/>
    <w:rsid w:val="008D6040"/>
    <w:rsid w:val="008D6822"/>
    <w:rsid w:val="008D69F8"/>
    <w:rsid w:val="008D6CAD"/>
    <w:rsid w:val="008D7899"/>
    <w:rsid w:val="008D78DD"/>
    <w:rsid w:val="008E0121"/>
    <w:rsid w:val="008E041E"/>
    <w:rsid w:val="008E0623"/>
    <w:rsid w:val="008E0F52"/>
    <w:rsid w:val="008E135B"/>
    <w:rsid w:val="008E13FF"/>
    <w:rsid w:val="008E20F9"/>
    <w:rsid w:val="008E29CA"/>
    <w:rsid w:val="008E2B80"/>
    <w:rsid w:val="008E2DB4"/>
    <w:rsid w:val="008E2E32"/>
    <w:rsid w:val="008E2EA7"/>
    <w:rsid w:val="008E3085"/>
    <w:rsid w:val="008E3F14"/>
    <w:rsid w:val="008E44B5"/>
    <w:rsid w:val="008E49DD"/>
    <w:rsid w:val="008E509E"/>
    <w:rsid w:val="008E5E3E"/>
    <w:rsid w:val="008E5EAF"/>
    <w:rsid w:val="008E6042"/>
    <w:rsid w:val="008E687C"/>
    <w:rsid w:val="008E68DE"/>
    <w:rsid w:val="008E6B9E"/>
    <w:rsid w:val="008E6EF9"/>
    <w:rsid w:val="008E7481"/>
    <w:rsid w:val="008E7D85"/>
    <w:rsid w:val="008E7D8B"/>
    <w:rsid w:val="008F0075"/>
    <w:rsid w:val="008F0095"/>
    <w:rsid w:val="008F0666"/>
    <w:rsid w:val="008F0807"/>
    <w:rsid w:val="008F08E5"/>
    <w:rsid w:val="008F1300"/>
    <w:rsid w:val="008F1746"/>
    <w:rsid w:val="008F1E01"/>
    <w:rsid w:val="008F2A28"/>
    <w:rsid w:val="008F2B28"/>
    <w:rsid w:val="008F3000"/>
    <w:rsid w:val="008F30D7"/>
    <w:rsid w:val="008F377D"/>
    <w:rsid w:val="008F3F4E"/>
    <w:rsid w:val="008F4419"/>
    <w:rsid w:val="008F4454"/>
    <w:rsid w:val="008F4606"/>
    <w:rsid w:val="008F4FED"/>
    <w:rsid w:val="008F529C"/>
    <w:rsid w:val="008F537A"/>
    <w:rsid w:val="008F5467"/>
    <w:rsid w:val="008F5807"/>
    <w:rsid w:val="008F5920"/>
    <w:rsid w:val="008F5DAF"/>
    <w:rsid w:val="008F6E6A"/>
    <w:rsid w:val="008F7E08"/>
    <w:rsid w:val="009006C0"/>
    <w:rsid w:val="0090096D"/>
    <w:rsid w:val="009012C2"/>
    <w:rsid w:val="0090135E"/>
    <w:rsid w:val="009016C9"/>
    <w:rsid w:val="009021E5"/>
    <w:rsid w:val="0090250B"/>
    <w:rsid w:val="00902B75"/>
    <w:rsid w:val="009033F1"/>
    <w:rsid w:val="00903702"/>
    <w:rsid w:val="00903962"/>
    <w:rsid w:val="00903AE3"/>
    <w:rsid w:val="00903ED2"/>
    <w:rsid w:val="009043F1"/>
    <w:rsid w:val="0090456F"/>
    <w:rsid w:val="00905517"/>
    <w:rsid w:val="0090561C"/>
    <w:rsid w:val="00905FC6"/>
    <w:rsid w:val="009062F7"/>
    <w:rsid w:val="00906878"/>
    <w:rsid w:val="00906AF6"/>
    <w:rsid w:val="00907734"/>
    <w:rsid w:val="009105F1"/>
    <w:rsid w:val="0091294E"/>
    <w:rsid w:val="00913470"/>
    <w:rsid w:val="00913568"/>
    <w:rsid w:val="00913834"/>
    <w:rsid w:val="00913ADF"/>
    <w:rsid w:val="00913E01"/>
    <w:rsid w:val="00914594"/>
    <w:rsid w:val="00914D3A"/>
    <w:rsid w:val="00914ED6"/>
    <w:rsid w:val="0091543C"/>
    <w:rsid w:val="00915757"/>
    <w:rsid w:val="0091587D"/>
    <w:rsid w:val="0091591A"/>
    <w:rsid w:val="00915B81"/>
    <w:rsid w:val="00917046"/>
    <w:rsid w:val="009178AE"/>
    <w:rsid w:val="00917D5E"/>
    <w:rsid w:val="00917E23"/>
    <w:rsid w:val="00920223"/>
    <w:rsid w:val="009206A4"/>
    <w:rsid w:val="009208E1"/>
    <w:rsid w:val="00920A5B"/>
    <w:rsid w:val="00920C0C"/>
    <w:rsid w:val="00920E6B"/>
    <w:rsid w:val="00921A6F"/>
    <w:rsid w:val="00922639"/>
    <w:rsid w:val="009226B3"/>
    <w:rsid w:val="009226FC"/>
    <w:rsid w:val="00922893"/>
    <w:rsid w:val="00922E4D"/>
    <w:rsid w:val="009233A9"/>
    <w:rsid w:val="0092427D"/>
    <w:rsid w:val="00924652"/>
    <w:rsid w:val="00925A4D"/>
    <w:rsid w:val="00925E60"/>
    <w:rsid w:val="009263ED"/>
    <w:rsid w:val="009268B9"/>
    <w:rsid w:val="00926B9C"/>
    <w:rsid w:val="00927523"/>
    <w:rsid w:val="00927765"/>
    <w:rsid w:val="00927A74"/>
    <w:rsid w:val="00927B30"/>
    <w:rsid w:val="00930529"/>
    <w:rsid w:val="0093060F"/>
    <w:rsid w:val="009313BF"/>
    <w:rsid w:val="00931962"/>
    <w:rsid w:val="009325E4"/>
    <w:rsid w:val="009327AC"/>
    <w:rsid w:val="00932A5B"/>
    <w:rsid w:val="00933E12"/>
    <w:rsid w:val="00933F20"/>
    <w:rsid w:val="00934664"/>
    <w:rsid w:val="00934CA0"/>
    <w:rsid w:val="00934DC5"/>
    <w:rsid w:val="00934E13"/>
    <w:rsid w:val="009350F7"/>
    <w:rsid w:val="00935393"/>
    <w:rsid w:val="0093579C"/>
    <w:rsid w:val="0093588E"/>
    <w:rsid w:val="00936C31"/>
    <w:rsid w:val="009377DF"/>
    <w:rsid w:val="00937E41"/>
    <w:rsid w:val="00940ABE"/>
    <w:rsid w:val="00940F69"/>
    <w:rsid w:val="009412A4"/>
    <w:rsid w:val="00941531"/>
    <w:rsid w:val="0094193A"/>
    <w:rsid w:val="0094253A"/>
    <w:rsid w:val="009426A7"/>
    <w:rsid w:val="00942E95"/>
    <w:rsid w:val="0094427A"/>
    <w:rsid w:val="009444CE"/>
    <w:rsid w:val="009456F6"/>
    <w:rsid w:val="00945F8A"/>
    <w:rsid w:val="0094683D"/>
    <w:rsid w:val="00946D8C"/>
    <w:rsid w:val="009472C4"/>
    <w:rsid w:val="00947472"/>
    <w:rsid w:val="00947887"/>
    <w:rsid w:val="0095008B"/>
    <w:rsid w:val="00950A51"/>
    <w:rsid w:val="0095210F"/>
    <w:rsid w:val="00952941"/>
    <w:rsid w:val="00953144"/>
    <w:rsid w:val="00953245"/>
    <w:rsid w:val="0095348D"/>
    <w:rsid w:val="00953C5A"/>
    <w:rsid w:val="009552A7"/>
    <w:rsid w:val="0095539B"/>
    <w:rsid w:val="00955CE5"/>
    <w:rsid w:val="00956450"/>
    <w:rsid w:val="009566FC"/>
    <w:rsid w:val="00957AF7"/>
    <w:rsid w:val="009603A6"/>
    <w:rsid w:val="00960C26"/>
    <w:rsid w:val="009611A1"/>
    <w:rsid w:val="00961272"/>
    <w:rsid w:val="00961731"/>
    <w:rsid w:val="00961EED"/>
    <w:rsid w:val="009624CC"/>
    <w:rsid w:val="00962822"/>
    <w:rsid w:val="00963739"/>
    <w:rsid w:val="0096379E"/>
    <w:rsid w:val="00963BB3"/>
    <w:rsid w:val="009640E8"/>
    <w:rsid w:val="00964DB3"/>
    <w:rsid w:val="00965030"/>
    <w:rsid w:val="00965F91"/>
    <w:rsid w:val="0096618B"/>
    <w:rsid w:val="00966525"/>
    <w:rsid w:val="00966FD6"/>
    <w:rsid w:val="00967531"/>
    <w:rsid w:val="00970E4C"/>
    <w:rsid w:val="009711DC"/>
    <w:rsid w:val="00971506"/>
    <w:rsid w:val="00972463"/>
    <w:rsid w:val="009727AD"/>
    <w:rsid w:val="00973587"/>
    <w:rsid w:val="00974DC5"/>
    <w:rsid w:val="00974EB9"/>
    <w:rsid w:val="00975E2A"/>
    <w:rsid w:val="0097618F"/>
    <w:rsid w:val="00976735"/>
    <w:rsid w:val="00976909"/>
    <w:rsid w:val="00976B57"/>
    <w:rsid w:val="00977835"/>
    <w:rsid w:val="00980219"/>
    <w:rsid w:val="0098039F"/>
    <w:rsid w:val="00980599"/>
    <w:rsid w:val="00980E8C"/>
    <w:rsid w:val="00981345"/>
    <w:rsid w:val="00981B43"/>
    <w:rsid w:val="00981E76"/>
    <w:rsid w:val="009825D0"/>
    <w:rsid w:val="00982BBD"/>
    <w:rsid w:val="00983202"/>
    <w:rsid w:val="009832A8"/>
    <w:rsid w:val="009842B6"/>
    <w:rsid w:val="009847B3"/>
    <w:rsid w:val="00984E2D"/>
    <w:rsid w:val="009854E3"/>
    <w:rsid w:val="00985E2A"/>
    <w:rsid w:val="00985EF7"/>
    <w:rsid w:val="00986010"/>
    <w:rsid w:val="00986180"/>
    <w:rsid w:val="00986329"/>
    <w:rsid w:val="00986CCE"/>
    <w:rsid w:val="0098724A"/>
    <w:rsid w:val="009879BF"/>
    <w:rsid w:val="00987B2D"/>
    <w:rsid w:val="0099057E"/>
    <w:rsid w:val="00990593"/>
    <w:rsid w:val="00990848"/>
    <w:rsid w:val="00990C04"/>
    <w:rsid w:val="00991FB0"/>
    <w:rsid w:val="0099271F"/>
    <w:rsid w:val="009928E3"/>
    <w:rsid w:val="00992B64"/>
    <w:rsid w:val="00992CF3"/>
    <w:rsid w:val="0099343A"/>
    <w:rsid w:val="0099365D"/>
    <w:rsid w:val="009936FB"/>
    <w:rsid w:val="009937D5"/>
    <w:rsid w:val="00994459"/>
    <w:rsid w:val="009944AC"/>
    <w:rsid w:val="009945B1"/>
    <w:rsid w:val="00994739"/>
    <w:rsid w:val="009948DB"/>
    <w:rsid w:val="009959A1"/>
    <w:rsid w:val="00995EF7"/>
    <w:rsid w:val="00995FB8"/>
    <w:rsid w:val="009965C2"/>
    <w:rsid w:val="009966B1"/>
    <w:rsid w:val="00996764"/>
    <w:rsid w:val="00996AC7"/>
    <w:rsid w:val="00997300"/>
    <w:rsid w:val="00997B1B"/>
    <w:rsid w:val="009A0DE0"/>
    <w:rsid w:val="009A1139"/>
    <w:rsid w:val="009A182C"/>
    <w:rsid w:val="009A258D"/>
    <w:rsid w:val="009A2836"/>
    <w:rsid w:val="009A2C4A"/>
    <w:rsid w:val="009A308F"/>
    <w:rsid w:val="009A3334"/>
    <w:rsid w:val="009A3AD3"/>
    <w:rsid w:val="009A3EBF"/>
    <w:rsid w:val="009A3FBF"/>
    <w:rsid w:val="009A42FE"/>
    <w:rsid w:val="009A4A20"/>
    <w:rsid w:val="009A55BE"/>
    <w:rsid w:val="009A5AA7"/>
    <w:rsid w:val="009A62EE"/>
    <w:rsid w:val="009A668F"/>
    <w:rsid w:val="009A6C80"/>
    <w:rsid w:val="009A6F69"/>
    <w:rsid w:val="009A76E7"/>
    <w:rsid w:val="009A79C4"/>
    <w:rsid w:val="009A7AF0"/>
    <w:rsid w:val="009B0222"/>
    <w:rsid w:val="009B053D"/>
    <w:rsid w:val="009B08C4"/>
    <w:rsid w:val="009B0BBE"/>
    <w:rsid w:val="009B0D60"/>
    <w:rsid w:val="009B0DA4"/>
    <w:rsid w:val="009B0F62"/>
    <w:rsid w:val="009B11EE"/>
    <w:rsid w:val="009B133A"/>
    <w:rsid w:val="009B1D36"/>
    <w:rsid w:val="009B228F"/>
    <w:rsid w:val="009B2475"/>
    <w:rsid w:val="009B2799"/>
    <w:rsid w:val="009B3EA4"/>
    <w:rsid w:val="009B54D7"/>
    <w:rsid w:val="009B5530"/>
    <w:rsid w:val="009B5552"/>
    <w:rsid w:val="009B5970"/>
    <w:rsid w:val="009B6D76"/>
    <w:rsid w:val="009B7481"/>
    <w:rsid w:val="009C02C1"/>
    <w:rsid w:val="009C02E7"/>
    <w:rsid w:val="009C0A91"/>
    <w:rsid w:val="009C1BFC"/>
    <w:rsid w:val="009C1E8C"/>
    <w:rsid w:val="009C2046"/>
    <w:rsid w:val="009C213E"/>
    <w:rsid w:val="009C2DD2"/>
    <w:rsid w:val="009C3A9B"/>
    <w:rsid w:val="009C3C28"/>
    <w:rsid w:val="009C3F3C"/>
    <w:rsid w:val="009C43F1"/>
    <w:rsid w:val="009C519C"/>
    <w:rsid w:val="009C51D5"/>
    <w:rsid w:val="009C55DE"/>
    <w:rsid w:val="009C59D5"/>
    <w:rsid w:val="009C64BA"/>
    <w:rsid w:val="009C673B"/>
    <w:rsid w:val="009C67EC"/>
    <w:rsid w:val="009D0004"/>
    <w:rsid w:val="009D04D5"/>
    <w:rsid w:val="009D05EB"/>
    <w:rsid w:val="009D073C"/>
    <w:rsid w:val="009D08BD"/>
    <w:rsid w:val="009D1A11"/>
    <w:rsid w:val="009D1CE4"/>
    <w:rsid w:val="009D2283"/>
    <w:rsid w:val="009D26B4"/>
    <w:rsid w:val="009D2836"/>
    <w:rsid w:val="009D301D"/>
    <w:rsid w:val="009D3196"/>
    <w:rsid w:val="009D352D"/>
    <w:rsid w:val="009D4302"/>
    <w:rsid w:val="009D44B2"/>
    <w:rsid w:val="009D46FD"/>
    <w:rsid w:val="009D47BA"/>
    <w:rsid w:val="009D4819"/>
    <w:rsid w:val="009D510E"/>
    <w:rsid w:val="009D54DB"/>
    <w:rsid w:val="009D6405"/>
    <w:rsid w:val="009D6408"/>
    <w:rsid w:val="009D7493"/>
    <w:rsid w:val="009D7D36"/>
    <w:rsid w:val="009E0836"/>
    <w:rsid w:val="009E0DFB"/>
    <w:rsid w:val="009E1185"/>
    <w:rsid w:val="009E11EF"/>
    <w:rsid w:val="009E128E"/>
    <w:rsid w:val="009E189C"/>
    <w:rsid w:val="009E19CB"/>
    <w:rsid w:val="009E1BA1"/>
    <w:rsid w:val="009E2E66"/>
    <w:rsid w:val="009E2F0F"/>
    <w:rsid w:val="009E360E"/>
    <w:rsid w:val="009E3F19"/>
    <w:rsid w:val="009E5020"/>
    <w:rsid w:val="009E52CA"/>
    <w:rsid w:val="009E52F6"/>
    <w:rsid w:val="009E5AF5"/>
    <w:rsid w:val="009E5F24"/>
    <w:rsid w:val="009E5FE9"/>
    <w:rsid w:val="009E6344"/>
    <w:rsid w:val="009E6469"/>
    <w:rsid w:val="009E6681"/>
    <w:rsid w:val="009E699C"/>
    <w:rsid w:val="009E6E52"/>
    <w:rsid w:val="009E70BD"/>
    <w:rsid w:val="009E7285"/>
    <w:rsid w:val="009E72BC"/>
    <w:rsid w:val="009E74F5"/>
    <w:rsid w:val="009E7791"/>
    <w:rsid w:val="009E7831"/>
    <w:rsid w:val="009F00E6"/>
    <w:rsid w:val="009F0AA9"/>
    <w:rsid w:val="009F193B"/>
    <w:rsid w:val="009F19DE"/>
    <w:rsid w:val="009F29FB"/>
    <w:rsid w:val="009F34D2"/>
    <w:rsid w:val="009F3986"/>
    <w:rsid w:val="009F3EEC"/>
    <w:rsid w:val="009F4607"/>
    <w:rsid w:val="009F4E3F"/>
    <w:rsid w:val="009F5267"/>
    <w:rsid w:val="009F5A15"/>
    <w:rsid w:val="009F5BD7"/>
    <w:rsid w:val="009F69EF"/>
    <w:rsid w:val="009F70F5"/>
    <w:rsid w:val="009F76A7"/>
    <w:rsid w:val="009F7900"/>
    <w:rsid w:val="009F7D66"/>
    <w:rsid w:val="00A00204"/>
    <w:rsid w:val="00A00286"/>
    <w:rsid w:val="00A0034A"/>
    <w:rsid w:val="00A00859"/>
    <w:rsid w:val="00A00F75"/>
    <w:rsid w:val="00A0118D"/>
    <w:rsid w:val="00A012DE"/>
    <w:rsid w:val="00A0224B"/>
    <w:rsid w:val="00A02290"/>
    <w:rsid w:val="00A027E6"/>
    <w:rsid w:val="00A027F5"/>
    <w:rsid w:val="00A02D27"/>
    <w:rsid w:val="00A03A2B"/>
    <w:rsid w:val="00A03B62"/>
    <w:rsid w:val="00A05A3F"/>
    <w:rsid w:val="00A05C6C"/>
    <w:rsid w:val="00A05DCA"/>
    <w:rsid w:val="00A05FC1"/>
    <w:rsid w:val="00A06408"/>
    <w:rsid w:val="00A069BD"/>
    <w:rsid w:val="00A06CDE"/>
    <w:rsid w:val="00A07509"/>
    <w:rsid w:val="00A078AA"/>
    <w:rsid w:val="00A103AE"/>
    <w:rsid w:val="00A106BA"/>
    <w:rsid w:val="00A1221F"/>
    <w:rsid w:val="00A12337"/>
    <w:rsid w:val="00A13A03"/>
    <w:rsid w:val="00A13D72"/>
    <w:rsid w:val="00A14191"/>
    <w:rsid w:val="00A14A52"/>
    <w:rsid w:val="00A14DE9"/>
    <w:rsid w:val="00A14E8D"/>
    <w:rsid w:val="00A1540E"/>
    <w:rsid w:val="00A155BA"/>
    <w:rsid w:val="00A15B75"/>
    <w:rsid w:val="00A16292"/>
    <w:rsid w:val="00A16956"/>
    <w:rsid w:val="00A16A4B"/>
    <w:rsid w:val="00A16BC2"/>
    <w:rsid w:val="00A17410"/>
    <w:rsid w:val="00A2028F"/>
    <w:rsid w:val="00A20C5A"/>
    <w:rsid w:val="00A20D44"/>
    <w:rsid w:val="00A215B2"/>
    <w:rsid w:val="00A2186C"/>
    <w:rsid w:val="00A218A1"/>
    <w:rsid w:val="00A21F22"/>
    <w:rsid w:val="00A2219F"/>
    <w:rsid w:val="00A2280E"/>
    <w:rsid w:val="00A22BAC"/>
    <w:rsid w:val="00A22CD3"/>
    <w:rsid w:val="00A22CF9"/>
    <w:rsid w:val="00A22FA0"/>
    <w:rsid w:val="00A2327D"/>
    <w:rsid w:val="00A233C2"/>
    <w:rsid w:val="00A23633"/>
    <w:rsid w:val="00A23A7D"/>
    <w:rsid w:val="00A23DCE"/>
    <w:rsid w:val="00A23FD1"/>
    <w:rsid w:val="00A24875"/>
    <w:rsid w:val="00A24B59"/>
    <w:rsid w:val="00A255A6"/>
    <w:rsid w:val="00A25F05"/>
    <w:rsid w:val="00A2602F"/>
    <w:rsid w:val="00A2732C"/>
    <w:rsid w:val="00A27330"/>
    <w:rsid w:val="00A27896"/>
    <w:rsid w:val="00A2792B"/>
    <w:rsid w:val="00A27B25"/>
    <w:rsid w:val="00A303E0"/>
    <w:rsid w:val="00A309F2"/>
    <w:rsid w:val="00A30AD2"/>
    <w:rsid w:val="00A311A1"/>
    <w:rsid w:val="00A314B8"/>
    <w:rsid w:val="00A32097"/>
    <w:rsid w:val="00A32A14"/>
    <w:rsid w:val="00A3398D"/>
    <w:rsid w:val="00A33E0D"/>
    <w:rsid w:val="00A33E11"/>
    <w:rsid w:val="00A33F4E"/>
    <w:rsid w:val="00A348B6"/>
    <w:rsid w:val="00A34AB0"/>
    <w:rsid w:val="00A3565F"/>
    <w:rsid w:val="00A35830"/>
    <w:rsid w:val="00A36D01"/>
    <w:rsid w:val="00A37654"/>
    <w:rsid w:val="00A3766F"/>
    <w:rsid w:val="00A37F68"/>
    <w:rsid w:val="00A40321"/>
    <w:rsid w:val="00A40329"/>
    <w:rsid w:val="00A40793"/>
    <w:rsid w:val="00A40CD6"/>
    <w:rsid w:val="00A40DFB"/>
    <w:rsid w:val="00A40F33"/>
    <w:rsid w:val="00A41801"/>
    <w:rsid w:val="00A41D90"/>
    <w:rsid w:val="00A41E93"/>
    <w:rsid w:val="00A41F08"/>
    <w:rsid w:val="00A423DD"/>
    <w:rsid w:val="00A42EA7"/>
    <w:rsid w:val="00A43929"/>
    <w:rsid w:val="00A4648C"/>
    <w:rsid w:val="00A466FB"/>
    <w:rsid w:val="00A46719"/>
    <w:rsid w:val="00A467FB"/>
    <w:rsid w:val="00A46AB2"/>
    <w:rsid w:val="00A472C7"/>
    <w:rsid w:val="00A473A0"/>
    <w:rsid w:val="00A479F0"/>
    <w:rsid w:val="00A5020A"/>
    <w:rsid w:val="00A50777"/>
    <w:rsid w:val="00A519CD"/>
    <w:rsid w:val="00A51E85"/>
    <w:rsid w:val="00A5238A"/>
    <w:rsid w:val="00A52554"/>
    <w:rsid w:val="00A528E1"/>
    <w:rsid w:val="00A52D29"/>
    <w:rsid w:val="00A53449"/>
    <w:rsid w:val="00A539BC"/>
    <w:rsid w:val="00A53A83"/>
    <w:rsid w:val="00A53E5F"/>
    <w:rsid w:val="00A546C1"/>
    <w:rsid w:val="00A54CFA"/>
    <w:rsid w:val="00A54EF4"/>
    <w:rsid w:val="00A55646"/>
    <w:rsid w:val="00A55D46"/>
    <w:rsid w:val="00A56878"/>
    <w:rsid w:val="00A56E2D"/>
    <w:rsid w:val="00A56F3F"/>
    <w:rsid w:val="00A57BF5"/>
    <w:rsid w:val="00A60C22"/>
    <w:rsid w:val="00A61001"/>
    <w:rsid w:val="00A6108F"/>
    <w:rsid w:val="00A61619"/>
    <w:rsid w:val="00A61CB8"/>
    <w:rsid w:val="00A61DAB"/>
    <w:rsid w:val="00A621BE"/>
    <w:rsid w:val="00A630B3"/>
    <w:rsid w:val="00A63514"/>
    <w:rsid w:val="00A6384B"/>
    <w:rsid w:val="00A648E9"/>
    <w:rsid w:val="00A6507E"/>
    <w:rsid w:val="00A6537E"/>
    <w:rsid w:val="00A662D7"/>
    <w:rsid w:val="00A663E2"/>
    <w:rsid w:val="00A66DAF"/>
    <w:rsid w:val="00A672EF"/>
    <w:rsid w:val="00A67EC3"/>
    <w:rsid w:val="00A67FDF"/>
    <w:rsid w:val="00A706FD"/>
    <w:rsid w:val="00A710D4"/>
    <w:rsid w:val="00A717C2"/>
    <w:rsid w:val="00A71AB5"/>
    <w:rsid w:val="00A71D02"/>
    <w:rsid w:val="00A71DA0"/>
    <w:rsid w:val="00A71E02"/>
    <w:rsid w:val="00A720C5"/>
    <w:rsid w:val="00A7298B"/>
    <w:rsid w:val="00A72AA8"/>
    <w:rsid w:val="00A72E5E"/>
    <w:rsid w:val="00A73198"/>
    <w:rsid w:val="00A739B1"/>
    <w:rsid w:val="00A739B2"/>
    <w:rsid w:val="00A73B2B"/>
    <w:rsid w:val="00A73ED6"/>
    <w:rsid w:val="00A74D9A"/>
    <w:rsid w:val="00A75457"/>
    <w:rsid w:val="00A75D5A"/>
    <w:rsid w:val="00A768E6"/>
    <w:rsid w:val="00A76A6A"/>
    <w:rsid w:val="00A76F87"/>
    <w:rsid w:val="00A770A6"/>
    <w:rsid w:val="00A77A01"/>
    <w:rsid w:val="00A77DCA"/>
    <w:rsid w:val="00A77E34"/>
    <w:rsid w:val="00A80197"/>
    <w:rsid w:val="00A807D2"/>
    <w:rsid w:val="00A81EE8"/>
    <w:rsid w:val="00A82F5C"/>
    <w:rsid w:val="00A83337"/>
    <w:rsid w:val="00A8365E"/>
    <w:rsid w:val="00A83F45"/>
    <w:rsid w:val="00A84432"/>
    <w:rsid w:val="00A84584"/>
    <w:rsid w:val="00A854B5"/>
    <w:rsid w:val="00A855A8"/>
    <w:rsid w:val="00A86269"/>
    <w:rsid w:val="00A86633"/>
    <w:rsid w:val="00A86C27"/>
    <w:rsid w:val="00A879F7"/>
    <w:rsid w:val="00A904A1"/>
    <w:rsid w:val="00A90ACC"/>
    <w:rsid w:val="00A91775"/>
    <w:rsid w:val="00A92752"/>
    <w:rsid w:val="00A938E6"/>
    <w:rsid w:val="00A93EBA"/>
    <w:rsid w:val="00A93FE5"/>
    <w:rsid w:val="00A940AF"/>
    <w:rsid w:val="00A943B4"/>
    <w:rsid w:val="00A9469B"/>
    <w:rsid w:val="00A9516B"/>
    <w:rsid w:val="00A95651"/>
    <w:rsid w:val="00A95DE6"/>
    <w:rsid w:val="00A96AC1"/>
    <w:rsid w:val="00A96F98"/>
    <w:rsid w:val="00A970AF"/>
    <w:rsid w:val="00A97277"/>
    <w:rsid w:val="00A9766F"/>
    <w:rsid w:val="00A97DE5"/>
    <w:rsid w:val="00A97E11"/>
    <w:rsid w:val="00AA0008"/>
    <w:rsid w:val="00AA135E"/>
    <w:rsid w:val="00AA1802"/>
    <w:rsid w:val="00AA1B65"/>
    <w:rsid w:val="00AA1B95"/>
    <w:rsid w:val="00AA1D20"/>
    <w:rsid w:val="00AA1EC5"/>
    <w:rsid w:val="00AA24E4"/>
    <w:rsid w:val="00AA2FFD"/>
    <w:rsid w:val="00AA46CB"/>
    <w:rsid w:val="00AA4A58"/>
    <w:rsid w:val="00AA4D01"/>
    <w:rsid w:val="00AA539C"/>
    <w:rsid w:val="00AA541B"/>
    <w:rsid w:val="00AA569E"/>
    <w:rsid w:val="00AA5E17"/>
    <w:rsid w:val="00AA5F58"/>
    <w:rsid w:val="00AA6284"/>
    <w:rsid w:val="00AA7933"/>
    <w:rsid w:val="00AA7B4F"/>
    <w:rsid w:val="00AA7CFD"/>
    <w:rsid w:val="00AA7EED"/>
    <w:rsid w:val="00AB01BA"/>
    <w:rsid w:val="00AB071F"/>
    <w:rsid w:val="00AB082E"/>
    <w:rsid w:val="00AB0B0A"/>
    <w:rsid w:val="00AB0DAE"/>
    <w:rsid w:val="00AB1249"/>
    <w:rsid w:val="00AB22F0"/>
    <w:rsid w:val="00AB3275"/>
    <w:rsid w:val="00AB383D"/>
    <w:rsid w:val="00AB38EB"/>
    <w:rsid w:val="00AB42C7"/>
    <w:rsid w:val="00AB493B"/>
    <w:rsid w:val="00AB4BF1"/>
    <w:rsid w:val="00AB4C2F"/>
    <w:rsid w:val="00AB4E2E"/>
    <w:rsid w:val="00AB4F34"/>
    <w:rsid w:val="00AB6207"/>
    <w:rsid w:val="00AB6565"/>
    <w:rsid w:val="00AB6930"/>
    <w:rsid w:val="00AB7088"/>
    <w:rsid w:val="00AB7BF0"/>
    <w:rsid w:val="00AB7E13"/>
    <w:rsid w:val="00AB7E90"/>
    <w:rsid w:val="00AC02C1"/>
    <w:rsid w:val="00AC0892"/>
    <w:rsid w:val="00AC0AB6"/>
    <w:rsid w:val="00AC0E2E"/>
    <w:rsid w:val="00AC1C26"/>
    <w:rsid w:val="00AC1F85"/>
    <w:rsid w:val="00AC341A"/>
    <w:rsid w:val="00AC3738"/>
    <w:rsid w:val="00AC385F"/>
    <w:rsid w:val="00AC4811"/>
    <w:rsid w:val="00AC4C1B"/>
    <w:rsid w:val="00AC5065"/>
    <w:rsid w:val="00AC54E1"/>
    <w:rsid w:val="00AC589B"/>
    <w:rsid w:val="00AC58F3"/>
    <w:rsid w:val="00AC59AE"/>
    <w:rsid w:val="00AC6636"/>
    <w:rsid w:val="00AC6863"/>
    <w:rsid w:val="00AC6A05"/>
    <w:rsid w:val="00AC6F34"/>
    <w:rsid w:val="00AC70B0"/>
    <w:rsid w:val="00AC713E"/>
    <w:rsid w:val="00AC71A9"/>
    <w:rsid w:val="00AC736E"/>
    <w:rsid w:val="00AC7460"/>
    <w:rsid w:val="00AD0D40"/>
    <w:rsid w:val="00AD190A"/>
    <w:rsid w:val="00AD1B18"/>
    <w:rsid w:val="00AD209D"/>
    <w:rsid w:val="00AD346E"/>
    <w:rsid w:val="00AD35ED"/>
    <w:rsid w:val="00AD3CAD"/>
    <w:rsid w:val="00AD4C0A"/>
    <w:rsid w:val="00AD50AC"/>
    <w:rsid w:val="00AD5275"/>
    <w:rsid w:val="00AD5BDE"/>
    <w:rsid w:val="00AD6145"/>
    <w:rsid w:val="00AD6631"/>
    <w:rsid w:val="00AD6B33"/>
    <w:rsid w:val="00AD6C8E"/>
    <w:rsid w:val="00AD6D2B"/>
    <w:rsid w:val="00AD7893"/>
    <w:rsid w:val="00AD7992"/>
    <w:rsid w:val="00AD7AFE"/>
    <w:rsid w:val="00AD7EFE"/>
    <w:rsid w:val="00AE0009"/>
    <w:rsid w:val="00AE0CBD"/>
    <w:rsid w:val="00AE0F57"/>
    <w:rsid w:val="00AE1627"/>
    <w:rsid w:val="00AE1772"/>
    <w:rsid w:val="00AE2606"/>
    <w:rsid w:val="00AE29C9"/>
    <w:rsid w:val="00AE33A3"/>
    <w:rsid w:val="00AE3442"/>
    <w:rsid w:val="00AE3C76"/>
    <w:rsid w:val="00AE4539"/>
    <w:rsid w:val="00AE47CD"/>
    <w:rsid w:val="00AE4A5C"/>
    <w:rsid w:val="00AE5D2F"/>
    <w:rsid w:val="00AE6A70"/>
    <w:rsid w:val="00AF039E"/>
    <w:rsid w:val="00AF06F9"/>
    <w:rsid w:val="00AF1DB2"/>
    <w:rsid w:val="00AF1F89"/>
    <w:rsid w:val="00AF2A56"/>
    <w:rsid w:val="00AF2ECD"/>
    <w:rsid w:val="00AF2FD9"/>
    <w:rsid w:val="00AF3ADE"/>
    <w:rsid w:val="00AF3EA1"/>
    <w:rsid w:val="00AF3ED1"/>
    <w:rsid w:val="00AF44FF"/>
    <w:rsid w:val="00AF45CF"/>
    <w:rsid w:val="00AF4E4C"/>
    <w:rsid w:val="00AF58EF"/>
    <w:rsid w:val="00AF5C0F"/>
    <w:rsid w:val="00AF6472"/>
    <w:rsid w:val="00AF67F1"/>
    <w:rsid w:val="00AF737A"/>
    <w:rsid w:val="00AF7B37"/>
    <w:rsid w:val="00AF7C8E"/>
    <w:rsid w:val="00B0019B"/>
    <w:rsid w:val="00B00456"/>
    <w:rsid w:val="00B0065A"/>
    <w:rsid w:val="00B013AE"/>
    <w:rsid w:val="00B01418"/>
    <w:rsid w:val="00B017C8"/>
    <w:rsid w:val="00B0191E"/>
    <w:rsid w:val="00B019FC"/>
    <w:rsid w:val="00B01A53"/>
    <w:rsid w:val="00B01FB6"/>
    <w:rsid w:val="00B02B29"/>
    <w:rsid w:val="00B02D79"/>
    <w:rsid w:val="00B032DB"/>
    <w:rsid w:val="00B036A3"/>
    <w:rsid w:val="00B03912"/>
    <w:rsid w:val="00B05C03"/>
    <w:rsid w:val="00B0627C"/>
    <w:rsid w:val="00B06BDC"/>
    <w:rsid w:val="00B07611"/>
    <w:rsid w:val="00B07E53"/>
    <w:rsid w:val="00B07F68"/>
    <w:rsid w:val="00B1049E"/>
    <w:rsid w:val="00B1075E"/>
    <w:rsid w:val="00B10AE0"/>
    <w:rsid w:val="00B10DFA"/>
    <w:rsid w:val="00B118B5"/>
    <w:rsid w:val="00B1214A"/>
    <w:rsid w:val="00B125D8"/>
    <w:rsid w:val="00B12AD6"/>
    <w:rsid w:val="00B12DF5"/>
    <w:rsid w:val="00B13954"/>
    <w:rsid w:val="00B13CF8"/>
    <w:rsid w:val="00B13EAE"/>
    <w:rsid w:val="00B13FCA"/>
    <w:rsid w:val="00B141F6"/>
    <w:rsid w:val="00B1448C"/>
    <w:rsid w:val="00B14AFB"/>
    <w:rsid w:val="00B1513F"/>
    <w:rsid w:val="00B15535"/>
    <w:rsid w:val="00B157F6"/>
    <w:rsid w:val="00B159A0"/>
    <w:rsid w:val="00B160EA"/>
    <w:rsid w:val="00B17128"/>
    <w:rsid w:val="00B175E8"/>
    <w:rsid w:val="00B20991"/>
    <w:rsid w:val="00B20E87"/>
    <w:rsid w:val="00B215D9"/>
    <w:rsid w:val="00B21E3F"/>
    <w:rsid w:val="00B22299"/>
    <w:rsid w:val="00B2320A"/>
    <w:rsid w:val="00B24762"/>
    <w:rsid w:val="00B249B7"/>
    <w:rsid w:val="00B24E81"/>
    <w:rsid w:val="00B24EA4"/>
    <w:rsid w:val="00B253AB"/>
    <w:rsid w:val="00B25850"/>
    <w:rsid w:val="00B259DD"/>
    <w:rsid w:val="00B26557"/>
    <w:rsid w:val="00B26A85"/>
    <w:rsid w:val="00B27A9C"/>
    <w:rsid w:val="00B3000E"/>
    <w:rsid w:val="00B306D9"/>
    <w:rsid w:val="00B30738"/>
    <w:rsid w:val="00B309D7"/>
    <w:rsid w:val="00B31523"/>
    <w:rsid w:val="00B31CC0"/>
    <w:rsid w:val="00B32112"/>
    <w:rsid w:val="00B32677"/>
    <w:rsid w:val="00B326D7"/>
    <w:rsid w:val="00B32774"/>
    <w:rsid w:val="00B327FB"/>
    <w:rsid w:val="00B34160"/>
    <w:rsid w:val="00B34D1C"/>
    <w:rsid w:val="00B353FA"/>
    <w:rsid w:val="00B3567D"/>
    <w:rsid w:val="00B35BA4"/>
    <w:rsid w:val="00B36354"/>
    <w:rsid w:val="00B36371"/>
    <w:rsid w:val="00B36A9D"/>
    <w:rsid w:val="00B36F73"/>
    <w:rsid w:val="00B373CA"/>
    <w:rsid w:val="00B40186"/>
    <w:rsid w:val="00B40292"/>
    <w:rsid w:val="00B40E6F"/>
    <w:rsid w:val="00B41318"/>
    <w:rsid w:val="00B4132E"/>
    <w:rsid w:val="00B4157A"/>
    <w:rsid w:val="00B41BB6"/>
    <w:rsid w:val="00B42165"/>
    <w:rsid w:val="00B42485"/>
    <w:rsid w:val="00B42FB0"/>
    <w:rsid w:val="00B43347"/>
    <w:rsid w:val="00B43650"/>
    <w:rsid w:val="00B43E31"/>
    <w:rsid w:val="00B442AA"/>
    <w:rsid w:val="00B443CB"/>
    <w:rsid w:val="00B44440"/>
    <w:rsid w:val="00B44A60"/>
    <w:rsid w:val="00B45015"/>
    <w:rsid w:val="00B47AFE"/>
    <w:rsid w:val="00B47E98"/>
    <w:rsid w:val="00B5015C"/>
    <w:rsid w:val="00B50419"/>
    <w:rsid w:val="00B507CD"/>
    <w:rsid w:val="00B50FA0"/>
    <w:rsid w:val="00B518B0"/>
    <w:rsid w:val="00B51C01"/>
    <w:rsid w:val="00B5268B"/>
    <w:rsid w:val="00B528D0"/>
    <w:rsid w:val="00B5311B"/>
    <w:rsid w:val="00B5388D"/>
    <w:rsid w:val="00B540B9"/>
    <w:rsid w:val="00B54CAA"/>
    <w:rsid w:val="00B54E2E"/>
    <w:rsid w:val="00B56472"/>
    <w:rsid w:val="00B56799"/>
    <w:rsid w:val="00B56D20"/>
    <w:rsid w:val="00B572BE"/>
    <w:rsid w:val="00B57407"/>
    <w:rsid w:val="00B5767A"/>
    <w:rsid w:val="00B57FE8"/>
    <w:rsid w:val="00B6080B"/>
    <w:rsid w:val="00B6106B"/>
    <w:rsid w:val="00B62962"/>
    <w:rsid w:val="00B63337"/>
    <w:rsid w:val="00B637B6"/>
    <w:rsid w:val="00B6402D"/>
    <w:rsid w:val="00B641E3"/>
    <w:rsid w:val="00B65001"/>
    <w:rsid w:val="00B65772"/>
    <w:rsid w:val="00B657C7"/>
    <w:rsid w:val="00B65822"/>
    <w:rsid w:val="00B66384"/>
    <w:rsid w:val="00B663D1"/>
    <w:rsid w:val="00B6729C"/>
    <w:rsid w:val="00B679DD"/>
    <w:rsid w:val="00B70011"/>
    <w:rsid w:val="00B70161"/>
    <w:rsid w:val="00B703F9"/>
    <w:rsid w:val="00B706F0"/>
    <w:rsid w:val="00B70CA2"/>
    <w:rsid w:val="00B71439"/>
    <w:rsid w:val="00B7231B"/>
    <w:rsid w:val="00B7244D"/>
    <w:rsid w:val="00B7267A"/>
    <w:rsid w:val="00B72AF9"/>
    <w:rsid w:val="00B72D22"/>
    <w:rsid w:val="00B73627"/>
    <w:rsid w:val="00B73B27"/>
    <w:rsid w:val="00B73F59"/>
    <w:rsid w:val="00B74751"/>
    <w:rsid w:val="00B74E19"/>
    <w:rsid w:val="00B7507E"/>
    <w:rsid w:val="00B75206"/>
    <w:rsid w:val="00B75712"/>
    <w:rsid w:val="00B76042"/>
    <w:rsid w:val="00B765C6"/>
    <w:rsid w:val="00B76903"/>
    <w:rsid w:val="00B76C9C"/>
    <w:rsid w:val="00B7758F"/>
    <w:rsid w:val="00B77DD3"/>
    <w:rsid w:val="00B808D6"/>
    <w:rsid w:val="00B8113F"/>
    <w:rsid w:val="00B81A05"/>
    <w:rsid w:val="00B81DA7"/>
    <w:rsid w:val="00B81DD6"/>
    <w:rsid w:val="00B82613"/>
    <w:rsid w:val="00B82D33"/>
    <w:rsid w:val="00B8458D"/>
    <w:rsid w:val="00B85A32"/>
    <w:rsid w:val="00B867B2"/>
    <w:rsid w:val="00B86ED1"/>
    <w:rsid w:val="00B87080"/>
    <w:rsid w:val="00B8720E"/>
    <w:rsid w:val="00B87457"/>
    <w:rsid w:val="00B8799E"/>
    <w:rsid w:val="00B87DDC"/>
    <w:rsid w:val="00B908FB"/>
    <w:rsid w:val="00B90AEE"/>
    <w:rsid w:val="00B90C16"/>
    <w:rsid w:val="00B910BD"/>
    <w:rsid w:val="00B913F2"/>
    <w:rsid w:val="00B916D6"/>
    <w:rsid w:val="00B91D76"/>
    <w:rsid w:val="00B91DA9"/>
    <w:rsid w:val="00B91F2D"/>
    <w:rsid w:val="00B92568"/>
    <w:rsid w:val="00B9290E"/>
    <w:rsid w:val="00B92B7F"/>
    <w:rsid w:val="00B93008"/>
    <w:rsid w:val="00B9327B"/>
    <w:rsid w:val="00B933C3"/>
    <w:rsid w:val="00B93A16"/>
    <w:rsid w:val="00B93DE8"/>
    <w:rsid w:val="00B948C1"/>
    <w:rsid w:val="00B94E0E"/>
    <w:rsid w:val="00B95124"/>
    <w:rsid w:val="00B95281"/>
    <w:rsid w:val="00B95BAF"/>
    <w:rsid w:val="00B95BF9"/>
    <w:rsid w:val="00B968B4"/>
    <w:rsid w:val="00B96DA6"/>
    <w:rsid w:val="00B97053"/>
    <w:rsid w:val="00B975FF"/>
    <w:rsid w:val="00B97971"/>
    <w:rsid w:val="00B97CB6"/>
    <w:rsid w:val="00BA0295"/>
    <w:rsid w:val="00BA07F1"/>
    <w:rsid w:val="00BA0F81"/>
    <w:rsid w:val="00BA1433"/>
    <w:rsid w:val="00BA18F3"/>
    <w:rsid w:val="00BA23C7"/>
    <w:rsid w:val="00BA2BBA"/>
    <w:rsid w:val="00BA42C8"/>
    <w:rsid w:val="00BA546D"/>
    <w:rsid w:val="00BA5D88"/>
    <w:rsid w:val="00BA6159"/>
    <w:rsid w:val="00BA70AC"/>
    <w:rsid w:val="00BA7311"/>
    <w:rsid w:val="00BA7D32"/>
    <w:rsid w:val="00BB0142"/>
    <w:rsid w:val="00BB045C"/>
    <w:rsid w:val="00BB04BD"/>
    <w:rsid w:val="00BB0D1E"/>
    <w:rsid w:val="00BB197E"/>
    <w:rsid w:val="00BB1B35"/>
    <w:rsid w:val="00BB2368"/>
    <w:rsid w:val="00BB2443"/>
    <w:rsid w:val="00BB29FC"/>
    <w:rsid w:val="00BB31F0"/>
    <w:rsid w:val="00BB3203"/>
    <w:rsid w:val="00BB3E2B"/>
    <w:rsid w:val="00BB3F65"/>
    <w:rsid w:val="00BB43A0"/>
    <w:rsid w:val="00BB4CB5"/>
    <w:rsid w:val="00BB51AD"/>
    <w:rsid w:val="00BB56C3"/>
    <w:rsid w:val="00BB586C"/>
    <w:rsid w:val="00BB58BB"/>
    <w:rsid w:val="00BB5BDB"/>
    <w:rsid w:val="00BB5E13"/>
    <w:rsid w:val="00BB5EEE"/>
    <w:rsid w:val="00BB6434"/>
    <w:rsid w:val="00BB6893"/>
    <w:rsid w:val="00BB6ACC"/>
    <w:rsid w:val="00BB6AF7"/>
    <w:rsid w:val="00BB72E6"/>
    <w:rsid w:val="00BB7832"/>
    <w:rsid w:val="00BB7B14"/>
    <w:rsid w:val="00BB7FC1"/>
    <w:rsid w:val="00BC00E7"/>
    <w:rsid w:val="00BC12FE"/>
    <w:rsid w:val="00BC1602"/>
    <w:rsid w:val="00BC1E5C"/>
    <w:rsid w:val="00BC1E83"/>
    <w:rsid w:val="00BC201D"/>
    <w:rsid w:val="00BC2158"/>
    <w:rsid w:val="00BC2762"/>
    <w:rsid w:val="00BC2DB8"/>
    <w:rsid w:val="00BC2DF8"/>
    <w:rsid w:val="00BC3467"/>
    <w:rsid w:val="00BC37AC"/>
    <w:rsid w:val="00BC38B7"/>
    <w:rsid w:val="00BC41A5"/>
    <w:rsid w:val="00BC515A"/>
    <w:rsid w:val="00BC518D"/>
    <w:rsid w:val="00BC5741"/>
    <w:rsid w:val="00BC5980"/>
    <w:rsid w:val="00BC5AA7"/>
    <w:rsid w:val="00BC6642"/>
    <w:rsid w:val="00BC6CC1"/>
    <w:rsid w:val="00BC6CF3"/>
    <w:rsid w:val="00BC6F67"/>
    <w:rsid w:val="00BC7801"/>
    <w:rsid w:val="00BC78C6"/>
    <w:rsid w:val="00BC79E7"/>
    <w:rsid w:val="00BC7D93"/>
    <w:rsid w:val="00BC7F49"/>
    <w:rsid w:val="00BD00D6"/>
    <w:rsid w:val="00BD0BB1"/>
    <w:rsid w:val="00BD17DB"/>
    <w:rsid w:val="00BD1DFE"/>
    <w:rsid w:val="00BD2BE8"/>
    <w:rsid w:val="00BD2E2A"/>
    <w:rsid w:val="00BD314F"/>
    <w:rsid w:val="00BD3799"/>
    <w:rsid w:val="00BD44A1"/>
    <w:rsid w:val="00BD48BD"/>
    <w:rsid w:val="00BD4AFC"/>
    <w:rsid w:val="00BD527F"/>
    <w:rsid w:val="00BD52F5"/>
    <w:rsid w:val="00BD53D3"/>
    <w:rsid w:val="00BD5480"/>
    <w:rsid w:val="00BD5EA8"/>
    <w:rsid w:val="00BD61AD"/>
    <w:rsid w:val="00BD7409"/>
    <w:rsid w:val="00BD778C"/>
    <w:rsid w:val="00BD7CF5"/>
    <w:rsid w:val="00BE02B4"/>
    <w:rsid w:val="00BE0561"/>
    <w:rsid w:val="00BE105B"/>
    <w:rsid w:val="00BE14E1"/>
    <w:rsid w:val="00BE15CC"/>
    <w:rsid w:val="00BE1B3B"/>
    <w:rsid w:val="00BE1C28"/>
    <w:rsid w:val="00BE20AE"/>
    <w:rsid w:val="00BE2552"/>
    <w:rsid w:val="00BE25D2"/>
    <w:rsid w:val="00BE34FB"/>
    <w:rsid w:val="00BE36C0"/>
    <w:rsid w:val="00BE38F0"/>
    <w:rsid w:val="00BE44FF"/>
    <w:rsid w:val="00BE4533"/>
    <w:rsid w:val="00BE4808"/>
    <w:rsid w:val="00BE48B4"/>
    <w:rsid w:val="00BE4D40"/>
    <w:rsid w:val="00BE5756"/>
    <w:rsid w:val="00BE5E78"/>
    <w:rsid w:val="00BE66C8"/>
    <w:rsid w:val="00BE700C"/>
    <w:rsid w:val="00BE787F"/>
    <w:rsid w:val="00BE7D74"/>
    <w:rsid w:val="00BE7F3E"/>
    <w:rsid w:val="00BF003A"/>
    <w:rsid w:val="00BF04E4"/>
    <w:rsid w:val="00BF05A6"/>
    <w:rsid w:val="00BF0F82"/>
    <w:rsid w:val="00BF10BC"/>
    <w:rsid w:val="00BF2796"/>
    <w:rsid w:val="00BF28BD"/>
    <w:rsid w:val="00BF2B57"/>
    <w:rsid w:val="00BF2C93"/>
    <w:rsid w:val="00BF2E08"/>
    <w:rsid w:val="00BF2F91"/>
    <w:rsid w:val="00BF32E3"/>
    <w:rsid w:val="00BF363F"/>
    <w:rsid w:val="00BF382D"/>
    <w:rsid w:val="00BF383E"/>
    <w:rsid w:val="00BF393A"/>
    <w:rsid w:val="00BF3B0F"/>
    <w:rsid w:val="00BF3B5F"/>
    <w:rsid w:val="00BF4471"/>
    <w:rsid w:val="00BF46A1"/>
    <w:rsid w:val="00BF5655"/>
    <w:rsid w:val="00BF5B24"/>
    <w:rsid w:val="00BF5E77"/>
    <w:rsid w:val="00BF5EA7"/>
    <w:rsid w:val="00BF611B"/>
    <w:rsid w:val="00BF6348"/>
    <w:rsid w:val="00BF6409"/>
    <w:rsid w:val="00BF6780"/>
    <w:rsid w:val="00BF69B6"/>
    <w:rsid w:val="00BF69E9"/>
    <w:rsid w:val="00BF6A75"/>
    <w:rsid w:val="00BF7545"/>
    <w:rsid w:val="00BF76EB"/>
    <w:rsid w:val="00C00DFF"/>
    <w:rsid w:val="00C00F34"/>
    <w:rsid w:val="00C01AC3"/>
    <w:rsid w:val="00C01AEA"/>
    <w:rsid w:val="00C01ED4"/>
    <w:rsid w:val="00C02146"/>
    <w:rsid w:val="00C02B4D"/>
    <w:rsid w:val="00C02C17"/>
    <w:rsid w:val="00C02E57"/>
    <w:rsid w:val="00C03327"/>
    <w:rsid w:val="00C033BC"/>
    <w:rsid w:val="00C034CC"/>
    <w:rsid w:val="00C0417F"/>
    <w:rsid w:val="00C0426F"/>
    <w:rsid w:val="00C0438F"/>
    <w:rsid w:val="00C04AA2"/>
    <w:rsid w:val="00C04FC7"/>
    <w:rsid w:val="00C05674"/>
    <w:rsid w:val="00C0593A"/>
    <w:rsid w:val="00C061E1"/>
    <w:rsid w:val="00C06DF5"/>
    <w:rsid w:val="00C0702E"/>
    <w:rsid w:val="00C0724C"/>
    <w:rsid w:val="00C10381"/>
    <w:rsid w:val="00C11282"/>
    <w:rsid w:val="00C115E0"/>
    <w:rsid w:val="00C119EE"/>
    <w:rsid w:val="00C127BD"/>
    <w:rsid w:val="00C12A26"/>
    <w:rsid w:val="00C12A43"/>
    <w:rsid w:val="00C12E10"/>
    <w:rsid w:val="00C12F62"/>
    <w:rsid w:val="00C133E6"/>
    <w:rsid w:val="00C138A5"/>
    <w:rsid w:val="00C13BA4"/>
    <w:rsid w:val="00C13CED"/>
    <w:rsid w:val="00C13F49"/>
    <w:rsid w:val="00C14131"/>
    <w:rsid w:val="00C141E8"/>
    <w:rsid w:val="00C14E86"/>
    <w:rsid w:val="00C15818"/>
    <w:rsid w:val="00C15B26"/>
    <w:rsid w:val="00C15CC4"/>
    <w:rsid w:val="00C165AB"/>
    <w:rsid w:val="00C165FA"/>
    <w:rsid w:val="00C16A33"/>
    <w:rsid w:val="00C16C4A"/>
    <w:rsid w:val="00C17321"/>
    <w:rsid w:val="00C203BC"/>
    <w:rsid w:val="00C20934"/>
    <w:rsid w:val="00C209F2"/>
    <w:rsid w:val="00C20CB5"/>
    <w:rsid w:val="00C20D04"/>
    <w:rsid w:val="00C21263"/>
    <w:rsid w:val="00C21306"/>
    <w:rsid w:val="00C21360"/>
    <w:rsid w:val="00C21391"/>
    <w:rsid w:val="00C21E34"/>
    <w:rsid w:val="00C21FAF"/>
    <w:rsid w:val="00C22655"/>
    <w:rsid w:val="00C22ACB"/>
    <w:rsid w:val="00C22AD5"/>
    <w:rsid w:val="00C233EC"/>
    <w:rsid w:val="00C23AAD"/>
    <w:rsid w:val="00C24246"/>
    <w:rsid w:val="00C2460B"/>
    <w:rsid w:val="00C2465B"/>
    <w:rsid w:val="00C249D2"/>
    <w:rsid w:val="00C24DAF"/>
    <w:rsid w:val="00C24DBB"/>
    <w:rsid w:val="00C2502B"/>
    <w:rsid w:val="00C25419"/>
    <w:rsid w:val="00C2559E"/>
    <w:rsid w:val="00C25BCF"/>
    <w:rsid w:val="00C26173"/>
    <w:rsid w:val="00C26B6B"/>
    <w:rsid w:val="00C26D4D"/>
    <w:rsid w:val="00C270F5"/>
    <w:rsid w:val="00C2726D"/>
    <w:rsid w:val="00C273B2"/>
    <w:rsid w:val="00C27D92"/>
    <w:rsid w:val="00C27EC7"/>
    <w:rsid w:val="00C30041"/>
    <w:rsid w:val="00C30B75"/>
    <w:rsid w:val="00C31473"/>
    <w:rsid w:val="00C31B07"/>
    <w:rsid w:val="00C31DEF"/>
    <w:rsid w:val="00C32409"/>
    <w:rsid w:val="00C3265F"/>
    <w:rsid w:val="00C326DF"/>
    <w:rsid w:val="00C33B0C"/>
    <w:rsid w:val="00C341F2"/>
    <w:rsid w:val="00C3550C"/>
    <w:rsid w:val="00C35C72"/>
    <w:rsid w:val="00C36799"/>
    <w:rsid w:val="00C371E7"/>
    <w:rsid w:val="00C37296"/>
    <w:rsid w:val="00C4014F"/>
    <w:rsid w:val="00C402EF"/>
    <w:rsid w:val="00C404B6"/>
    <w:rsid w:val="00C408C7"/>
    <w:rsid w:val="00C40CD5"/>
    <w:rsid w:val="00C40D11"/>
    <w:rsid w:val="00C40F3C"/>
    <w:rsid w:val="00C4139F"/>
    <w:rsid w:val="00C415A4"/>
    <w:rsid w:val="00C42032"/>
    <w:rsid w:val="00C424C3"/>
    <w:rsid w:val="00C42B20"/>
    <w:rsid w:val="00C42D36"/>
    <w:rsid w:val="00C43019"/>
    <w:rsid w:val="00C436F8"/>
    <w:rsid w:val="00C437F4"/>
    <w:rsid w:val="00C43875"/>
    <w:rsid w:val="00C43D92"/>
    <w:rsid w:val="00C43FF0"/>
    <w:rsid w:val="00C441BA"/>
    <w:rsid w:val="00C44767"/>
    <w:rsid w:val="00C452B1"/>
    <w:rsid w:val="00C453ED"/>
    <w:rsid w:val="00C45918"/>
    <w:rsid w:val="00C46139"/>
    <w:rsid w:val="00C46A3F"/>
    <w:rsid w:val="00C47777"/>
    <w:rsid w:val="00C47A87"/>
    <w:rsid w:val="00C50042"/>
    <w:rsid w:val="00C5144F"/>
    <w:rsid w:val="00C535AE"/>
    <w:rsid w:val="00C53B06"/>
    <w:rsid w:val="00C53C11"/>
    <w:rsid w:val="00C54095"/>
    <w:rsid w:val="00C5495A"/>
    <w:rsid w:val="00C55626"/>
    <w:rsid w:val="00C55A8D"/>
    <w:rsid w:val="00C55C85"/>
    <w:rsid w:val="00C55DB1"/>
    <w:rsid w:val="00C55F01"/>
    <w:rsid w:val="00C5616A"/>
    <w:rsid w:val="00C56369"/>
    <w:rsid w:val="00C56D2D"/>
    <w:rsid w:val="00C572FB"/>
    <w:rsid w:val="00C57805"/>
    <w:rsid w:val="00C60425"/>
    <w:rsid w:val="00C60801"/>
    <w:rsid w:val="00C62965"/>
    <w:rsid w:val="00C62E26"/>
    <w:rsid w:val="00C63229"/>
    <w:rsid w:val="00C640B3"/>
    <w:rsid w:val="00C65874"/>
    <w:rsid w:val="00C65DDD"/>
    <w:rsid w:val="00C6649D"/>
    <w:rsid w:val="00C668EB"/>
    <w:rsid w:val="00C66E0A"/>
    <w:rsid w:val="00C679A0"/>
    <w:rsid w:val="00C67B10"/>
    <w:rsid w:val="00C67B78"/>
    <w:rsid w:val="00C67D3C"/>
    <w:rsid w:val="00C70573"/>
    <w:rsid w:val="00C70798"/>
    <w:rsid w:val="00C70AE7"/>
    <w:rsid w:val="00C715AD"/>
    <w:rsid w:val="00C71DD0"/>
    <w:rsid w:val="00C725A1"/>
    <w:rsid w:val="00C726A3"/>
    <w:rsid w:val="00C7339A"/>
    <w:rsid w:val="00C73A32"/>
    <w:rsid w:val="00C73AE6"/>
    <w:rsid w:val="00C73DB9"/>
    <w:rsid w:val="00C743CA"/>
    <w:rsid w:val="00C743E9"/>
    <w:rsid w:val="00C7449E"/>
    <w:rsid w:val="00C74565"/>
    <w:rsid w:val="00C74AAB"/>
    <w:rsid w:val="00C74B87"/>
    <w:rsid w:val="00C74E4F"/>
    <w:rsid w:val="00C75184"/>
    <w:rsid w:val="00C75725"/>
    <w:rsid w:val="00C75E7A"/>
    <w:rsid w:val="00C76507"/>
    <w:rsid w:val="00C76563"/>
    <w:rsid w:val="00C76D73"/>
    <w:rsid w:val="00C76EDD"/>
    <w:rsid w:val="00C76F14"/>
    <w:rsid w:val="00C771B2"/>
    <w:rsid w:val="00C77219"/>
    <w:rsid w:val="00C77539"/>
    <w:rsid w:val="00C779C3"/>
    <w:rsid w:val="00C779DA"/>
    <w:rsid w:val="00C77EA1"/>
    <w:rsid w:val="00C80380"/>
    <w:rsid w:val="00C80801"/>
    <w:rsid w:val="00C808D9"/>
    <w:rsid w:val="00C80C7A"/>
    <w:rsid w:val="00C818DB"/>
    <w:rsid w:val="00C8203A"/>
    <w:rsid w:val="00C822BA"/>
    <w:rsid w:val="00C823F7"/>
    <w:rsid w:val="00C8287D"/>
    <w:rsid w:val="00C8289A"/>
    <w:rsid w:val="00C82C2B"/>
    <w:rsid w:val="00C84715"/>
    <w:rsid w:val="00C84C0E"/>
    <w:rsid w:val="00C84E8D"/>
    <w:rsid w:val="00C856D3"/>
    <w:rsid w:val="00C85E29"/>
    <w:rsid w:val="00C861B7"/>
    <w:rsid w:val="00C86A52"/>
    <w:rsid w:val="00C87E98"/>
    <w:rsid w:val="00C87FEC"/>
    <w:rsid w:val="00C90A9C"/>
    <w:rsid w:val="00C90E30"/>
    <w:rsid w:val="00C9101B"/>
    <w:rsid w:val="00C91083"/>
    <w:rsid w:val="00C912F3"/>
    <w:rsid w:val="00C9152F"/>
    <w:rsid w:val="00C91AB0"/>
    <w:rsid w:val="00C91B9E"/>
    <w:rsid w:val="00C91D53"/>
    <w:rsid w:val="00C91E92"/>
    <w:rsid w:val="00C92184"/>
    <w:rsid w:val="00C922AE"/>
    <w:rsid w:val="00C922BF"/>
    <w:rsid w:val="00C92471"/>
    <w:rsid w:val="00C9282F"/>
    <w:rsid w:val="00C92E19"/>
    <w:rsid w:val="00C9313A"/>
    <w:rsid w:val="00C93DAF"/>
    <w:rsid w:val="00C947B6"/>
    <w:rsid w:val="00C94804"/>
    <w:rsid w:val="00C95448"/>
    <w:rsid w:val="00C957E4"/>
    <w:rsid w:val="00C95B77"/>
    <w:rsid w:val="00C95CF2"/>
    <w:rsid w:val="00C95DAA"/>
    <w:rsid w:val="00C96B13"/>
    <w:rsid w:val="00C96C17"/>
    <w:rsid w:val="00C96E9B"/>
    <w:rsid w:val="00C96EBB"/>
    <w:rsid w:val="00C96F79"/>
    <w:rsid w:val="00C97262"/>
    <w:rsid w:val="00C97597"/>
    <w:rsid w:val="00CA0706"/>
    <w:rsid w:val="00CA0BB5"/>
    <w:rsid w:val="00CA168D"/>
    <w:rsid w:val="00CA19C8"/>
    <w:rsid w:val="00CA1A53"/>
    <w:rsid w:val="00CA2338"/>
    <w:rsid w:val="00CA2401"/>
    <w:rsid w:val="00CA248E"/>
    <w:rsid w:val="00CA268C"/>
    <w:rsid w:val="00CA33DF"/>
    <w:rsid w:val="00CA3518"/>
    <w:rsid w:val="00CA35A6"/>
    <w:rsid w:val="00CA3AF0"/>
    <w:rsid w:val="00CA4066"/>
    <w:rsid w:val="00CA4D71"/>
    <w:rsid w:val="00CA54E5"/>
    <w:rsid w:val="00CA5681"/>
    <w:rsid w:val="00CA6665"/>
    <w:rsid w:val="00CA6A27"/>
    <w:rsid w:val="00CA6A7F"/>
    <w:rsid w:val="00CA7D9B"/>
    <w:rsid w:val="00CA7DCE"/>
    <w:rsid w:val="00CA7EF8"/>
    <w:rsid w:val="00CB016F"/>
    <w:rsid w:val="00CB0659"/>
    <w:rsid w:val="00CB09DA"/>
    <w:rsid w:val="00CB0B01"/>
    <w:rsid w:val="00CB0F45"/>
    <w:rsid w:val="00CB14C2"/>
    <w:rsid w:val="00CB1A77"/>
    <w:rsid w:val="00CB2D4D"/>
    <w:rsid w:val="00CB3056"/>
    <w:rsid w:val="00CB321C"/>
    <w:rsid w:val="00CB3562"/>
    <w:rsid w:val="00CB37B3"/>
    <w:rsid w:val="00CB4F67"/>
    <w:rsid w:val="00CB5D95"/>
    <w:rsid w:val="00CB615A"/>
    <w:rsid w:val="00CB6C0B"/>
    <w:rsid w:val="00CB70DE"/>
    <w:rsid w:val="00CB7651"/>
    <w:rsid w:val="00CB78E6"/>
    <w:rsid w:val="00CB7D7C"/>
    <w:rsid w:val="00CC1142"/>
    <w:rsid w:val="00CC19A9"/>
    <w:rsid w:val="00CC19D5"/>
    <w:rsid w:val="00CC1D8C"/>
    <w:rsid w:val="00CC1EFE"/>
    <w:rsid w:val="00CC3189"/>
    <w:rsid w:val="00CC31BC"/>
    <w:rsid w:val="00CC3575"/>
    <w:rsid w:val="00CC3764"/>
    <w:rsid w:val="00CC3905"/>
    <w:rsid w:val="00CC3EE7"/>
    <w:rsid w:val="00CC4217"/>
    <w:rsid w:val="00CC4583"/>
    <w:rsid w:val="00CC4728"/>
    <w:rsid w:val="00CC5310"/>
    <w:rsid w:val="00CC5AB8"/>
    <w:rsid w:val="00CC5E4D"/>
    <w:rsid w:val="00CC673C"/>
    <w:rsid w:val="00CC6AED"/>
    <w:rsid w:val="00CC76E3"/>
    <w:rsid w:val="00CD06A9"/>
    <w:rsid w:val="00CD0A0B"/>
    <w:rsid w:val="00CD2062"/>
    <w:rsid w:val="00CD2AB1"/>
    <w:rsid w:val="00CD32F6"/>
    <w:rsid w:val="00CD3B1B"/>
    <w:rsid w:val="00CD3E75"/>
    <w:rsid w:val="00CD4080"/>
    <w:rsid w:val="00CD4966"/>
    <w:rsid w:val="00CD4BAB"/>
    <w:rsid w:val="00CD4FA8"/>
    <w:rsid w:val="00CD738B"/>
    <w:rsid w:val="00CD7E9F"/>
    <w:rsid w:val="00CE04BA"/>
    <w:rsid w:val="00CE0B54"/>
    <w:rsid w:val="00CE0B9D"/>
    <w:rsid w:val="00CE1E58"/>
    <w:rsid w:val="00CE2590"/>
    <w:rsid w:val="00CE2B10"/>
    <w:rsid w:val="00CE3961"/>
    <w:rsid w:val="00CE45C4"/>
    <w:rsid w:val="00CE4866"/>
    <w:rsid w:val="00CE514A"/>
    <w:rsid w:val="00CE5A01"/>
    <w:rsid w:val="00CE5BBD"/>
    <w:rsid w:val="00CE5CDD"/>
    <w:rsid w:val="00CE6507"/>
    <w:rsid w:val="00CE7136"/>
    <w:rsid w:val="00CE7CDC"/>
    <w:rsid w:val="00CE7CFA"/>
    <w:rsid w:val="00CE7EFA"/>
    <w:rsid w:val="00CE7FAD"/>
    <w:rsid w:val="00CF06A1"/>
    <w:rsid w:val="00CF0756"/>
    <w:rsid w:val="00CF170C"/>
    <w:rsid w:val="00CF1AB9"/>
    <w:rsid w:val="00CF1E18"/>
    <w:rsid w:val="00CF29F3"/>
    <w:rsid w:val="00CF2DBC"/>
    <w:rsid w:val="00CF33E7"/>
    <w:rsid w:val="00CF3A2E"/>
    <w:rsid w:val="00CF3B61"/>
    <w:rsid w:val="00CF3E4F"/>
    <w:rsid w:val="00CF3FBD"/>
    <w:rsid w:val="00CF4A5E"/>
    <w:rsid w:val="00CF4A93"/>
    <w:rsid w:val="00CF5D28"/>
    <w:rsid w:val="00CF5E90"/>
    <w:rsid w:val="00CF5E92"/>
    <w:rsid w:val="00CF6121"/>
    <w:rsid w:val="00CF6316"/>
    <w:rsid w:val="00CF6547"/>
    <w:rsid w:val="00CF6828"/>
    <w:rsid w:val="00CF736B"/>
    <w:rsid w:val="00CF7698"/>
    <w:rsid w:val="00CF7D10"/>
    <w:rsid w:val="00CF7E23"/>
    <w:rsid w:val="00D001E8"/>
    <w:rsid w:val="00D009EC"/>
    <w:rsid w:val="00D01307"/>
    <w:rsid w:val="00D0141D"/>
    <w:rsid w:val="00D01E3F"/>
    <w:rsid w:val="00D02560"/>
    <w:rsid w:val="00D026F3"/>
    <w:rsid w:val="00D02777"/>
    <w:rsid w:val="00D029C9"/>
    <w:rsid w:val="00D03257"/>
    <w:rsid w:val="00D03B7E"/>
    <w:rsid w:val="00D03C53"/>
    <w:rsid w:val="00D03E7B"/>
    <w:rsid w:val="00D0454B"/>
    <w:rsid w:val="00D04796"/>
    <w:rsid w:val="00D04C80"/>
    <w:rsid w:val="00D053AD"/>
    <w:rsid w:val="00D0545F"/>
    <w:rsid w:val="00D05580"/>
    <w:rsid w:val="00D0611D"/>
    <w:rsid w:val="00D064E8"/>
    <w:rsid w:val="00D07CF4"/>
    <w:rsid w:val="00D10152"/>
    <w:rsid w:val="00D10966"/>
    <w:rsid w:val="00D11203"/>
    <w:rsid w:val="00D11862"/>
    <w:rsid w:val="00D11F75"/>
    <w:rsid w:val="00D11FC2"/>
    <w:rsid w:val="00D12675"/>
    <w:rsid w:val="00D140D6"/>
    <w:rsid w:val="00D142F9"/>
    <w:rsid w:val="00D145D5"/>
    <w:rsid w:val="00D1480E"/>
    <w:rsid w:val="00D15131"/>
    <w:rsid w:val="00D153F7"/>
    <w:rsid w:val="00D1593A"/>
    <w:rsid w:val="00D15AED"/>
    <w:rsid w:val="00D15C16"/>
    <w:rsid w:val="00D15E11"/>
    <w:rsid w:val="00D15FA1"/>
    <w:rsid w:val="00D16138"/>
    <w:rsid w:val="00D164C6"/>
    <w:rsid w:val="00D16B23"/>
    <w:rsid w:val="00D17160"/>
    <w:rsid w:val="00D17AB9"/>
    <w:rsid w:val="00D17C19"/>
    <w:rsid w:val="00D2013D"/>
    <w:rsid w:val="00D203AC"/>
    <w:rsid w:val="00D203BB"/>
    <w:rsid w:val="00D2050F"/>
    <w:rsid w:val="00D2100A"/>
    <w:rsid w:val="00D21812"/>
    <w:rsid w:val="00D22549"/>
    <w:rsid w:val="00D22CE4"/>
    <w:rsid w:val="00D22F25"/>
    <w:rsid w:val="00D23029"/>
    <w:rsid w:val="00D23147"/>
    <w:rsid w:val="00D2369F"/>
    <w:rsid w:val="00D2380D"/>
    <w:rsid w:val="00D238D9"/>
    <w:rsid w:val="00D24196"/>
    <w:rsid w:val="00D246B7"/>
    <w:rsid w:val="00D2584D"/>
    <w:rsid w:val="00D25A92"/>
    <w:rsid w:val="00D25B78"/>
    <w:rsid w:val="00D260F8"/>
    <w:rsid w:val="00D26558"/>
    <w:rsid w:val="00D26636"/>
    <w:rsid w:val="00D2699C"/>
    <w:rsid w:val="00D2752D"/>
    <w:rsid w:val="00D276DA"/>
    <w:rsid w:val="00D305E3"/>
    <w:rsid w:val="00D30919"/>
    <w:rsid w:val="00D30E4E"/>
    <w:rsid w:val="00D30ED1"/>
    <w:rsid w:val="00D313D2"/>
    <w:rsid w:val="00D32775"/>
    <w:rsid w:val="00D328FB"/>
    <w:rsid w:val="00D32FAC"/>
    <w:rsid w:val="00D339CB"/>
    <w:rsid w:val="00D33B51"/>
    <w:rsid w:val="00D33BC1"/>
    <w:rsid w:val="00D33E6C"/>
    <w:rsid w:val="00D33F95"/>
    <w:rsid w:val="00D34DA3"/>
    <w:rsid w:val="00D361F4"/>
    <w:rsid w:val="00D36514"/>
    <w:rsid w:val="00D36A5B"/>
    <w:rsid w:val="00D36AFB"/>
    <w:rsid w:val="00D36E74"/>
    <w:rsid w:val="00D375CE"/>
    <w:rsid w:val="00D379F2"/>
    <w:rsid w:val="00D37C9B"/>
    <w:rsid w:val="00D37DB9"/>
    <w:rsid w:val="00D4009A"/>
    <w:rsid w:val="00D40679"/>
    <w:rsid w:val="00D40837"/>
    <w:rsid w:val="00D40AD7"/>
    <w:rsid w:val="00D41104"/>
    <w:rsid w:val="00D411DD"/>
    <w:rsid w:val="00D41201"/>
    <w:rsid w:val="00D4268D"/>
    <w:rsid w:val="00D42D74"/>
    <w:rsid w:val="00D440F4"/>
    <w:rsid w:val="00D443B2"/>
    <w:rsid w:val="00D44719"/>
    <w:rsid w:val="00D44809"/>
    <w:rsid w:val="00D44C42"/>
    <w:rsid w:val="00D4502D"/>
    <w:rsid w:val="00D45313"/>
    <w:rsid w:val="00D457AC"/>
    <w:rsid w:val="00D45D4B"/>
    <w:rsid w:val="00D45ECD"/>
    <w:rsid w:val="00D4608D"/>
    <w:rsid w:val="00D4696D"/>
    <w:rsid w:val="00D46B85"/>
    <w:rsid w:val="00D46CCA"/>
    <w:rsid w:val="00D472B4"/>
    <w:rsid w:val="00D4766B"/>
    <w:rsid w:val="00D47C16"/>
    <w:rsid w:val="00D501A9"/>
    <w:rsid w:val="00D50C12"/>
    <w:rsid w:val="00D51139"/>
    <w:rsid w:val="00D51253"/>
    <w:rsid w:val="00D514FF"/>
    <w:rsid w:val="00D51917"/>
    <w:rsid w:val="00D51952"/>
    <w:rsid w:val="00D51F78"/>
    <w:rsid w:val="00D5337B"/>
    <w:rsid w:val="00D53823"/>
    <w:rsid w:val="00D54574"/>
    <w:rsid w:val="00D555A5"/>
    <w:rsid w:val="00D557AE"/>
    <w:rsid w:val="00D55F26"/>
    <w:rsid w:val="00D55F88"/>
    <w:rsid w:val="00D5693A"/>
    <w:rsid w:val="00D5720A"/>
    <w:rsid w:val="00D573E5"/>
    <w:rsid w:val="00D57814"/>
    <w:rsid w:val="00D57B72"/>
    <w:rsid w:val="00D6207B"/>
    <w:rsid w:val="00D6259D"/>
    <w:rsid w:val="00D629FA"/>
    <w:rsid w:val="00D62A8B"/>
    <w:rsid w:val="00D63361"/>
    <w:rsid w:val="00D636E2"/>
    <w:rsid w:val="00D6370B"/>
    <w:rsid w:val="00D640CB"/>
    <w:rsid w:val="00D6471B"/>
    <w:rsid w:val="00D64D53"/>
    <w:rsid w:val="00D654D1"/>
    <w:rsid w:val="00D65F24"/>
    <w:rsid w:val="00D65F55"/>
    <w:rsid w:val="00D666F2"/>
    <w:rsid w:val="00D66A29"/>
    <w:rsid w:val="00D66AF9"/>
    <w:rsid w:val="00D671F3"/>
    <w:rsid w:val="00D707F4"/>
    <w:rsid w:val="00D70A33"/>
    <w:rsid w:val="00D715B5"/>
    <w:rsid w:val="00D717C6"/>
    <w:rsid w:val="00D719D2"/>
    <w:rsid w:val="00D71D4F"/>
    <w:rsid w:val="00D7230D"/>
    <w:rsid w:val="00D72A8F"/>
    <w:rsid w:val="00D72E93"/>
    <w:rsid w:val="00D732F7"/>
    <w:rsid w:val="00D73331"/>
    <w:rsid w:val="00D73733"/>
    <w:rsid w:val="00D737AC"/>
    <w:rsid w:val="00D743A6"/>
    <w:rsid w:val="00D754B3"/>
    <w:rsid w:val="00D7558A"/>
    <w:rsid w:val="00D755A8"/>
    <w:rsid w:val="00D75A17"/>
    <w:rsid w:val="00D761EB"/>
    <w:rsid w:val="00D76662"/>
    <w:rsid w:val="00D770A1"/>
    <w:rsid w:val="00D7733D"/>
    <w:rsid w:val="00D7761C"/>
    <w:rsid w:val="00D77A81"/>
    <w:rsid w:val="00D802E0"/>
    <w:rsid w:val="00D807E3"/>
    <w:rsid w:val="00D81907"/>
    <w:rsid w:val="00D81CDF"/>
    <w:rsid w:val="00D82789"/>
    <w:rsid w:val="00D83F88"/>
    <w:rsid w:val="00D843C4"/>
    <w:rsid w:val="00D844A3"/>
    <w:rsid w:val="00D845BE"/>
    <w:rsid w:val="00D84963"/>
    <w:rsid w:val="00D85134"/>
    <w:rsid w:val="00D8556F"/>
    <w:rsid w:val="00D86ADA"/>
    <w:rsid w:val="00D86CEC"/>
    <w:rsid w:val="00D86CFD"/>
    <w:rsid w:val="00D86F35"/>
    <w:rsid w:val="00D87083"/>
    <w:rsid w:val="00D8727E"/>
    <w:rsid w:val="00D874DF"/>
    <w:rsid w:val="00D90B1E"/>
    <w:rsid w:val="00D90C3A"/>
    <w:rsid w:val="00D91158"/>
    <w:rsid w:val="00D91BFF"/>
    <w:rsid w:val="00D91C6F"/>
    <w:rsid w:val="00D920FE"/>
    <w:rsid w:val="00D925FC"/>
    <w:rsid w:val="00D93F67"/>
    <w:rsid w:val="00D9415C"/>
    <w:rsid w:val="00D942B0"/>
    <w:rsid w:val="00D94CF6"/>
    <w:rsid w:val="00D95003"/>
    <w:rsid w:val="00D953E3"/>
    <w:rsid w:val="00D958CF"/>
    <w:rsid w:val="00D96322"/>
    <w:rsid w:val="00D96921"/>
    <w:rsid w:val="00D96C93"/>
    <w:rsid w:val="00D96D69"/>
    <w:rsid w:val="00D9716A"/>
    <w:rsid w:val="00D97227"/>
    <w:rsid w:val="00D978CF"/>
    <w:rsid w:val="00D979DE"/>
    <w:rsid w:val="00D97F1B"/>
    <w:rsid w:val="00DA0021"/>
    <w:rsid w:val="00DA08A7"/>
    <w:rsid w:val="00DA11DD"/>
    <w:rsid w:val="00DA1A5F"/>
    <w:rsid w:val="00DA2007"/>
    <w:rsid w:val="00DA2DCC"/>
    <w:rsid w:val="00DA2E99"/>
    <w:rsid w:val="00DA32FA"/>
    <w:rsid w:val="00DA367A"/>
    <w:rsid w:val="00DA384B"/>
    <w:rsid w:val="00DA3CBC"/>
    <w:rsid w:val="00DA4285"/>
    <w:rsid w:val="00DA4939"/>
    <w:rsid w:val="00DA5158"/>
    <w:rsid w:val="00DA53CE"/>
    <w:rsid w:val="00DA587A"/>
    <w:rsid w:val="00DA5D93"/>
    <w:rsid w:val="00DA5DCC"/>
    <w:rsid w:val="00DA6D4F"/>
    <w:rsid w:val="00DA6D81"/>
    <w:rsid w:val="00DA7A14"/>
    <w:rsid w:val="00DB0184"/>
    <w:rsid w:val="00DB0593"/>
    <w:rsid w:val="00DB0615"/>
    <w:rsid w:val="00DB1019"/>
    <w:rsid w:val="00DB1143"/>
    <w:rsid w:val="00DB1C49"/>
    <w:rsid w:val="00DB1FE7"/>
    <w:rsid w:val="00DB20E1"/>
    <w:rsid w:val="00DB25B6"/>
    <w:rsid w:val="00DB33A0"/>
    <w:rsid w:val="00DB3A47"/>
    <w:rsid w:val="00DB3D25"/>
    <w:rsid w:val="00DB3EC5"/>
    <w:rsid w:val="00DB4030"/>
    <w:rsid w:val="00DB4558"/>
    <w:rsid w:val="00DB4D19"/>
    <w:rsid w:val="00DB557E"/>
    <w:rsid w:val="00DB604C"/>
    <w:rsid w:val="00DB65DC"/>
    <w:rsid w:val="00DB690C"/>
    <w:rsid w:val="00DB69DE"/>
    <w:rsid w:val="00DB6BAE"/>
    <w:rsid w:val="00DB6C58"/>
    <w:rsid w:val="00DB7027"/>
    <w:rsid w:val="00DB77EE"/>
    <w:rsid w:val="00DC00BD"/>
    <w:rsid w:val="00DC06DD"/>
    <w:rsid w:val="00DC0AF6"/>
    <w:rsid w:val="00DC11BB"/>
    <w:rsid w:val="00DC12AA"/>
    <w:rsid w:val="00DC1388"/>
    <w:rsid w:val="00DC15AB"/>
    <w:rsid w:val="00DC18B6"/>
    <w:rsid w:val="00DC2324"/>
    <w:rsid w:val="00DC2AA2"/>
    <w:rsid w:val="00DC3275"/>
    <w:rsid w:val="00DC35BC"/>
    <w:rsid w:val="00DC3C42"/>
    <w:rsid w:val="00DC3C52"/>
    <w:rsid w:val="00DC4201"/>
    <w:rsid w:val="00DC4853"/>
    <w:rsid w:val="00DC4B5F"/>
    <w:rsid w:val="00DC532C"/>
    <w:rsid w:val="00DC5354"/>
    <w:rsid w:val="00DC5376"/>
    <w:rsid w:val="00DC58DD"/>
    <w:rsid w:val="00DC5EF1"/>
    <w:rsid w:val="00DC5F36"/>
    <w:rsid w:val="00DC670A"/>
    <w:rsid w:val="00DC6777"/>
    <w:rsid w:val="00DC6CA0"/>
    <w:rsid w:val="00DC6D9E"/>
    <w:rsid w:val="00DC76E7"/>
    <w:rsid w:val="00DD05CC"/>
    <w:rsid w:val="00DD1261"/>
    <w:rsid w:val="00DD1493"/>
    <w:rsid w:val="00DD1ADC"/>
    <w:rsid w:val="00DD1E2F"/>
    <w:rsid w:val="00DD212C"/>
    <w:rsid w:val="00DD229E"/>
    <w:rsid w:val="00DD2422"/>
    <w:rsid w:val="00DD299C"/>
    <w:rsid w:val="00DD2E44"/>
    <w:rsid w:val="00DD39DA"/>
    <w:rsid w:val="00DD3A90"/>
    <w:rsid w:val="00DD3D26"/>
    <w:rsid w:val="00DD3DD2"/>
    <w:rsid w:val="00DD511E"/>
    <w:rsid w:val="00DD5161"/>
    <w:rsid w:val="00DD5574"/>
    <w:rsid w:val="00DD55E0"/>
    <w:rsid w:val="00DD56DA"/>
    <w:rsid w:val="00DD5980"/>
    <w:rsid w:val="00DD6B4A"/>
    <w:rsid w:val="00DD7105"/>
    <w:rsid w:val="00DD722E"/>
    <w:rsid w:val="00DD7244"/>
    <w:rsid w:val="00DD735E"/>
    <w:rsid w:val="00DD750D"/>
    <w:rsid w:val="00DD7832"/>
    <w:rsid w:val="00DD79BF"/>
    <w:rsid w:val="00DD7B79"/>
    <w:rsid w:val="00DD7D9A"/>
    <w:rsid w:val="00DE0345"/>
    <w:rsid w:val="00DE03A2"/>
    <w:rsid w:val="00DE06CA"/>
    <w:rsid w:val="00DE08AA"/>
    <w:rsid w:val="00DE0BED"/>
    <w:rsid w:val="00DE0F7E"/>
    <w:rsid w:val="00DE10B9"/>
    <w:rsid w:val="00DE195E"/>
    <w:rsid w:val="00DE1A27"/>
    <w:rsid w:val="00DE2647"/>
    <w:rsid w:val="00DE2771"/>
    <w:rsid w:val="00DE2BBB"/>
    <w:rsid w:val="00DE2EAF"/>
    <w:rsid w:val="00DE34A6"/>
    <w:rsid w:val="00DE34BF"/>
    <w:rsid w:val="00DE36E7"/>
    <w:rsid w:val="00DE3B10"/>
    <w:rsid w:val="00DE3DBB"/>
    <w:rsid w:val="00DE4830"/>
    <w:rsid w:val="00DE4C4A"/>
    <w:rsid w:val="00DE4CA4"/>
    <w:rsid w:val="00DE5603"/>
    <w:rsid w:val="00DE5B5F"/>
    <w:rsid w:val="00DE5C38"/>
    <w:rsid w:val="00DE607B"/>
    <w:rsid w:val="00DE6119"/>
    <w:rsid w:val="00DE61A7"/>
    <w:rsid w:val="00DE640B"/>
    <w:rsid w:val="00DE693B"/>
    <w:rsid w:val="00DE6D02"/>
    <w:rsid w:val="00DE72B4"/>
    <w:rsid w:val="00DE7BA3"/>
    <w:rsid w:val="00DE7C30"/>
    <w:rsid w:val="00DF0A91"/>
    <w:rsid w:val="00DF12AE"/>
    <w:rsid w:val="00DF132C"/>
    <w:rsid w:val="00DF1403"/>
    <w:rsid w:val="00DF146E"/>
    <w:rsid w:val="00DF15B6"/>
    <w:rsid w:val="00DF17B1"/>
    <w:rsid w:val="00DF18B0"/>
    <w:rsid w:val="00DF3476"/>
    <w:rsid w:val="00DF4B44"/>
    <w:rsid w:val="00DF4C40"/>
    <w:rsid w:val="00DF4DB0"/>
    <w:rsid w:val="00DF5345"/>
    <w:rsid w:val="00DF636A"/>
    <w:rsid w:val="00DF6927"/>
    <w:rsid w:val="00DF7594"/>
    <w:rsid w:val="00E00326"/>
    <w:rsid w:val="00E010E6"/>
    <w:rsid w:val="00E013DA"/>
    <w:rsid w:val="00E013EA"/>
    <w:rsid w:val="00E0198D"/>
    <w:rsid w:val="00E01B55"/>
    <w:rsid w:val="00E01BAC"/>
    <w:rsid w:val="00E026A2"/>
    <w:rsid w:val="00E02E43"/>
    <w:rsid w:val="00E031F6"/>
    <w:rsid w:val="00E03CAA"/>
    <w:rsid w:val="00E03E9F"/>
    <w:rsid w:val="00E04605"/>
    <w:rsid w:val="00E04A65"/>
    <w:rsid w:val="00E04F84"/>
    <w:rsid w:val="00E052E0"/>
    <w:rsid w:val="00E053D4"/>
    <w:rsid w:val="00E0541F"/>
    <w:rsid w:val="00E0576C"/>
    <w:rsid w:val="00E05B75"/>
    <w:rsid w:val="00E05CA6"/>
    <w:rsid w:val="00E06068"/>
    <w:rsid w:val="00E0629D"/>
    <w:rsid w:val="00E062E7"/>
    <w:rsid w:val="00E06CD8"/>
    <w:rsid w:val="00E07294"/>
    <w:rsid w:val="00E07804"/>
    <w:rsid w:val="00E078E0"/>
    <w:rsid w:val="00E10217"/>
    <w:rsid w:val="00E1100A"/>
    <w:rsid w:val="00E11063"/>
    <w:rsid w:val="00E11407"/>
    <w:rsid w:val="00E114CE"/>
    <w:rsid w:val="00E122CD"/>
    <w:rsid w:val="00E12CC6"/>
    <w:rsid w:val="00E1339C"/>
    <w:rsid w:val="00E13B9F"/>
    <w:rsid w:val="00E14C6D"/>
    <w:rsid w:val="00E1517F"/>
    <w:rsid w:val="00E15C9D"/>
    <w:rsid w:val="00E15FD0"/>
    <w:rsid w:val="00E1700F"/>
    <w:rsid w:val="00E17440"/>
    <w:rsid w:val="00E20463"/>
    <w:rsid w:val="00E205A6"/>
    <w:rsid w:val="00E2164B"/>
    <w:rsid w:val="00E21700"/>
    <w:rsid w:val="00E21BA1"/>
    <w:rsid w:val="00E21CCE"/>
    <w:rsid w:val="00E22BA7"/>
    <w:rsid w:val="00E22E3F"/>
    <w:rsid w:val="00E23428"/>
    <w:rsid w:val="00E235F6"/>
    <w:rsid w:val="00E23A36"/>
    <w:rsid w:val="00E23ADE"/>
    <w:rsid w:val="00E23D69"/>
    <w:rsid w:val="00E23DBF"/>
    <w:rsid w:val="00E24A06"/>
    <w:rsid w:val="00E2505E"/>
    <w:rsid w:val="00E2519E"/>
    <w:rsid w:val="00E253C1"/>
    <w:rsid w:val="00E253FC"/>
    <w:rsid w:val="00E26480"/>
    <w:rsid w:val="00E266A2"/>
    <w:rsid w:val="00E273D8"/>
    <w:rsid w:val="00E279E2"/>
    <w:rsid w:val="00E27CEA"/>
    <w:rsid w:val="00E27EAD"/>
    <w:rsid w:val="00E303D6"/>
    <w:rsid w:val="00E304F8"/>
    <w:rsid w:val="00E30DC2"/>
    <w:rsid w:val="00E3165F"/>
    <w:rsid w:val="00E31761"/>
    <w:rsid w:val="00E31951"/>
    <w:rsid w:val="00E319EC"/>
    <w:rsid w:val="00E3202B"/>
    <w:rsid w:val="00E323F8"/>
    <w:rsid w:val="00E32867"/>
    <w:rsid w:val="00E3377D"/>
    <w:rsid w:val="00E337AA"/>
    <w:rsid w:val="00E33C00"/>
    <w:rsid w:val="00E33E36"/>
    <w:rsid w:val="00E341E5"/>
    <w:rsid w:val="00E342FC"/>
    <w:rsid w:val="00E34437"/>
    <w:rsid w:val="00E34810"/>
    <w:rsid w:val="00E34AB4"/>
    <w:rsid w:val="00E34CA1"/>
    <w:rsid w:val="00E34D11"/>
    <w:rsid w:val="00E34F77"/>
    <w:rsid w:val="00E353BC"/>
    <w:rsid w:val="00E359F9"/>
    <w:rsid w:val="00E35A29"/>
    <w:rsid w:val="00E35B68"/>
    <w:rsid w:val="00E364F5"/>
    <w:rsid w:val="00E36B14"/>
    <w:rsid w:val="00E36F87"/>
    <w:rsid w:val="00E37672"/>
    <w:rsid w:val="00E37CAC"/>
    <w:rsid w:val="00E407AF"/>
    <w:rsid w:val="00E41902"/>
    <w:rsid w:val="00E41F93"/>
    <w:rsid w:val="00E425C5"/>
    <w:rsid w:val="00E4263F"/>
    <w:rsid w:val="00E426E1"/>
    <w:rsid w:val="00E42A16"/>
    <w:rsid w:val="00E434BA"/>
    <w:rsid w:val="00E435B8"/>
    <w:rsid w:val="00E43AF3"/>
    <w:rsid w:val="00E43CC0"/>
    <w:rsid w:val="00E44687"/>
    <w:rsid w:val="00E4469A"/>
    <w:rsid w:val="00E447A3"/>
    <w:rsid w:val="00E44DC6"/>
    <w:rsid w:val="00E44DF1"/>
    <w:rsid w:val="00E45132"/>
    <w:rsid w:val="00E45C30"/>
    <w:rsid w:val="00E45D83"/>
    <w:rsid w:val="00E45DF0"/>
    <w:rsid w:val="00E45E54"/>
    <w:rsid w:val="00E4690E"/>
    <w:rsid w:val="00E46B09"/>
    <w:rsid w:val="00E46BCB"/>
    <w:rsid w:val="00E46CEE"/>
    <w:rsid w:val="00E47085"/>
    <w:rsid w:val="00E47359"/>
    <w:rsid w:val="00E47BFE"/>
    <w:rsid w:val="00E502C8"/>
    <w:rsid w:val="00E50A53"/>
    <w:rsid w:val="00E50F38"/>
    <w:rsid w:val="00E51272"/>
    <w:rsid w:val="00E512A5"/>
    <w:rsid w:val="00E515C5"/>
    <w:rsid w:val="00E51B20"/>
    <w:rsid w:val="00E5320A"/>
    <w:rsid w:val="00E536AD"/>
    <w:rsid w:val="00E53871"/>
    <w:rsid w:val="00E53BF9"/>
    <w:rsid w:val="00E53DC3"/>
    <w:rsid w:val="00E546F6"/>
    <w:rsid w:val="00E54B61"/>
    <w:rsid w:val="00E54BD4"/>
    <w:rsid w:val="00E557DB"/>
    <w:rsid w:val="00E5586D"/>
    <w:rsid w:val="00E5673E"/>
    <w:rsid w:val="00E567B2"/>
    <w:rsid w:val="00E56F40"/>
    <w:rsid w:val="00E575C6"/>
    <w:rsid w:val="00E57B3B"/>
    <w:rsid w:val="00E60703"/>
    <w:rsid w:val="00E6233A"/>
    <w:rsid w:val="00E62792"/>
    <w:rsid w:val="00E63233"/>
    <w:rsid w:val="00E633B4"/>
    <w:rsid w:val="00E634F7"/>
    <w:rsid w:val="00E63B38"/>
    <w:rsid w:val="00E6425B"/>
    <w:rsid w:val="00E64320"/>
    <w:rsid w:val="00E64D62"/>
    <w:rsid w:val="00E65A88"/>
    <w:rsid w:val="00E65A8E"/>
    <w:rsid w:val="00E65B08"/>
    <w:rsid w:val="00E66013"/>
    <w:rsid w:val="00E66B5C"/>
    <w:rsid w:val="00E70787"/>
    <w:rsid w:val="00E71493"/>
    <w:rsid w:val="00E72048"/>
    <w:rsid w:val="00E72271"/>
    <w:rsid w:val="00E7260C"/>
    <w:rsid w:val="00E7342F"/>
    <w:rsid w:val="00E7374F"/>
    <w:rsid w:val="00E73C4D"/>
    <w:rsid w:val="00E73D4E"/>
    <w:rsid w:val="00E73DAE"/>
    <w:rsid w:val="00E74116"/>
    <w:rsid w:val="00E7470D"/>
    <w:rsid w:val="00E74E22"/>
    <w:rsid w:val="00E75201"/>
    <w:rsid w:val="00E752D8"/>
    <w:rsid w:val="00E754C1"/>
    <w:rsid w:val="00E7590C"/>
    <w:rsid w:val="00E75D5E"/>
    <w:rsid w:val="00E76168"/>
    <w:rsid w:val="00E762EF"/>
    <w:rsid w:val="00E763DB"/>
    <w:rsid w:val="00E76B50"/>
    <w:rsid w:val="00E77119"/>
    <w:rsid w:val="00E77127"/>
    <w:rsid w:val="00E77273"/>
    <w:rsid w:val="00E77749"/>
    <w:rsid w:val="00E77ADF"/>
    <w:rsid w:val="00E77B4B"/>
    <w:rsid w:val="00E80702"/>
    <w:rsid w:val="00E80AE0"/>
    <w:rsid w:val="00E8131F"/>
    <w:rsid w:val="00E826C8"/>
    <w:rsid w:val="00E82931"/>
    <w:rsid w:val="00E8311B"/>
    <w:rsid w:val="00E83CFA"/>
    <w:rsid w:val="00E83D51"/>
    <w:rsid w:val="00E83E2C"/>
    <w:rsid w:val="00E83F86"/>
    <w:rsid w:val="00E840E5"/>
    <w:rsid w:val="00E85307"/>
    <w:rsid w:val="00E85C2C"/>
    <w:rsid w:val="00E863BF"/>
    <w:rsid w:val="00E86740"/>
    <w:rsid w:val="00E8713A"/>
    <w:rsid w:val="00E87878"/>
    <w:rsid w:val="00E9088E"/>
    <w:rsid w:val="00E90CDD"/>
    <w:rsid w:val="00E9168C"/>
    <w:rsid w:val="00E91736"/>
    <w:rsid w:val="00E918F5"/>
    <w:rsid w:val="00E91B15"/>
    <w:rsid w:val="00E923C3"/>
    <w:rsid w:val="00E9284F"/>
    <w:rsid w:val="00E9376D"/>
    <w:rsid w:val="00E93777"/>
    <w:rsid w:val="00E93D8A"/>
    <w:rsid w:val="00E9412C"/>
    <w:rsid w:val="00E946A6"/>
    <w:rsid w:val="00E947AC"/>
    <w:rsid w:val="00E95565"/>
    <w:rsid w:val="00E956E7"/>
    <w:rsid w:val="00E957C2"/>
    <w:rsid w:val="00E95D48"/>
    <w:rsid w:val="00E96895"/>
    <w:rsid w:val="00E96A1A"/>
    <w:rsid w:val="00E96C15"/>
    <w:rsid w:val="00E97173"/>
    <w:rsid w:val="00E97203"/>
    <w:rsid w:val="00E975FD"/>
    <w:rsid w:val="00E97783"/>
    <w:rsid w:val="00E97AC6"/>
    <w:rsid w:val="00E97BBA"/>
    <w:rsid w:val="00EA0CC3"/>
    <w:rsid w:val="00EA0F1A"/>
    <w:rsid w:val="00EA1525"/>
    <w:rsid w:val="00EA1B4A"/>
    <w:rsid w:val="00EA1B9C"/>
    <w:rsid w:val="00EA1C54"/>
    <w:rsid w:val="00EA1D43"/>
    <w:rsid w:val="00EA2034"/>
    <w:rsid w:val="00EA40BC"/>
    <w:rsid w:val="00EA41BF"/>
    <w:rsid w:val="00EA4BDE"/>
    <w:rsid w:val="00EA4BF7"/>
    <w:rsid w:val="00EA5EEE"/>
    <w:rsid w:val="00EA61F9"/>
    <w:rsid w:val="00EA63BB"/>
    <w:rsid w:val="00EA63DB"/>
    <w:rsid w:val="00EA67B5"/>
    <w:rsid w:val="00EA6EEB"/>
    <w:rsid w:val="00EA7120"/>
    <w:rsid w:val="00EA7392"/>
    <w:rsid w:val="00EA76EB"/>
    <w:rsid w:val="00EA7931"/>
    <w:rsid w:val="00EA7C0E"/>
    <w:rsid w:val="00EB0663"/>
    <w:rsid w:val="00EB066B"/>
    <w:rsid w:val="00EB1771"/>
    <w:rsid w:val="00EB260D"/>
    <w:rsid w:val="00EB2E6F"/>
    <w:rsid w:val="00EB3081"/>
    <w:rsid w:val="00EB312B"/>
    <w:rsid w:val="00EB31E5"/>
    <w:rsid w:val="00EB3961"/>
    <w:rsid w:val="00EB3E64"/>
    <w:rsid w:val="00EB466D"/>
    <w:rsid w:val="00EB4C33"/>
    <w:rsid w:val="00EB5379"/>
    <w:rsid w:val="00EB58AE"/>
    <w:rsid w:val="00EB5AB8"/>
    <w:rsid w:val="00EB6F57"/>
    <w:rsid w:val="00EB7EFC"/>
    <w:rsid w:val="00EC03B1"/>
    <w:rsid w:val="00EC15AC"/>
    <w:rsid w:val="00EC16CE"/>
    <w:rsid w:val="00EC1B91"/>
    <w:rsid w:val="00EC21F1"/>
    <w:rsid w:val="00EC2379"/>
    <w:rsid w:val="00EC2F7E"/>
    <w:rsid w:val="00EC3678"/>
    <w:rsid w:val="00EC3A6B"/>
    <w:rsid w:val="00EC3EE9"/>
    <w:rsid w:val="00EC4287"/>
    <w:rsid w:val="00EC42DB"/>
    <w:rsid w:val="00EC4424"/>
    <w:rsid w:val="00EC5584"/>
    <w:rsid w:val="00EC6046"/>
    <w:rsid w:val="00EC612B"/>
    <w:rsid w:val="00EC627F"/>
    <w:rsid w:val="00EC6B1F"/>
    <w:rsid w:val="00EC6ED8"/>
    <w:rsid w:val="00EC7074"/>
    <w:rsid w:val="00EC7262"/>
    <w:rsid w:val="00EC74A5"/>
    <w:rsid w:val="00EC7961"/>
    <w:rsid w:val="00ED07DD"/>
    <w:rsid w:val="00ED0C52"/>
    <w:rsid w:val="00ED0DE2"/>
    <w:rsid w:val="00ED1BBB"/>
    <w:rsid w:val="00ED2052"/>
    <w:rsid w:val="00ED205B"/>
    <w:rsid w:val="00ED3121"/>
    <w:rsid w:val="00ED335E"/>
    <w:rsid w:val="00ED3557"/>
    <w:rsid w:val="00ED3B54"/>
    <w:rsid w:val="00ED3E02"/>
    <w:rsid w:val="00ED43C1"/>
    <w:rsid w:val="00ED486B"/>
    <w:rsid w:val="00ED4974"/>
    <w:rsid w:val="00ED5101"/>
    <w:rsid w:val="00ED5120"/>
    <w:rsid w:val="00ED58F9"/>
    <w:rsid w:val="00ED64AE"/>
    <w:rsid w:val="00ED6AD6"/>
    <w:rsid w:val="00ED6EBB"/>
    <w:rsid w:val="00ED7184"/>
    <w:rsid w:val="00ED7B5C"/>
    <w:rsid w:val="00ED7F2E"/>
    <w:rsid w:val="00EE0059"/>
    <w:rsid w:val="00EE0567"/>
    <w:rsid w:val="00EE06F8"/>
    <w:rsid w:val="00EE0E50"/>
    <w:rsid w:val="00EE130C"/>
    <w:rsid w:val="00EE1802"/>
    <w:rsid w:val="00EE1ED1"/>
    <w:rsid w:val="00EE1FCF"/>
    <w:rsid w:val="00EE29CE"/>
    <w:rsid w:val="00EE3726"/>
    <w:rsid w:val="00EE3AD6"/>
    <w:rsid w:val="00EE3EE0"/>
    <w:rsid w:val="00EE43B9"/>
    <w:rsid w:val="00EE4427"/>
    <w:rsid w:val="00EE477D"/>
    <w:rsid w:val="00EE4858"/>
    <w:rsid w:val="00EE4A29"/>
    <w:rsid w:val="00EE4B7F"/>
    <w:rsid w:val="00EE52F2"/>
    <w:rsid w:val="00EE6194"/>
    <w:rsid w:val="00EE63E6"/>
    <w:rsid w:val="00EE65A8"/>
    <w:rsid w:val="00EE65CF"/>
    <w:rsid w:val="00EE69A6"/>
    <w:rsid w:val="00EE6D28"/>
    <w:rsid w:val="00EE70D1"/>
    <w:rsid w:val="00EE76A9"/>
    <w:rsid w:val="00EE7F43"/>
    <w:rsid w:val="00EE7FA7"/>
    <w:rsid w:val="00EF0E47"/>
    <w:rsid w:val="00EF13A6"/>
    <w:rsid w:val="00EF21A6"/>
    <w:rsid w:val="00EF21C3"/>
    <w:rsid w:val="00EF25CA"/>
    <w:rsid w:val="00EF2E21"/>
    <w:rsid w:val="00EF3183"/>
    <w:rsid w:val="00EF3446"/>
    <w:rsid w:val="00EF3955"/>
    <w:rsid w:val="00EF396B"/>
    <w:rsid w:val="00EF3C99"/>
    <w:rsid w:val="00EF3D89"/>
    <w:rsid w:val="00EF4A7A"/>
    <w:rsid w:val="00EF4AE0"/>
    <w:rsid w:val="00EF4B59"/>
    <w:rsid w:val="00EF4C5F"/>
    <w:rsid w:val="00EF4FB3"/>
    <w:rsid w:val="00EF5166"/>
    <w:rsid w:val="00EF5A32"/>
    <w:rsid w:val="00EF5E14"/>
    <w:rsid w:val="00EF6954"/>
    <w:rsid w:val="00EF7275"/>
    <w:rsid w:val="00EF780A"/>
    <w:rsid w:val="00EF7968"/>
    <w:rsid w:val="00EF7AAE"/>
    <w:rsid w:val="00F00B7D"/>
    <w:rsid w:val="00F00E67"/>
    <w:rsid w:val="00F01450"/>
    <w:rsid w:val="00F01649"/>
    <w:rsid w:val="00F020E3"/>
    <w:rsid w:val="00F0216A"/>
    <w:rsid w:val="00F022AE"/>
    <w:rsid w:val="00F0290D"/>
    <w:rsid w:val="00F0300B"/>
    <w:rsid w:val="00F03345"/>
    <w:rsid w:val="00F033AA"/>
    <w:rsid w:val="00F03D5B"/>
    <w:rsid w:val="00F045A5"/>
    <w:rsid w:val="00F0538C"/>
    <w:rsid w:val="00F05D4F"/>
    <w:rsid w:val="00F05DC8"/>
    <w:rsid w:val="00F05E6C"/>
    <w:rsid w:val="00F063D8"/>
    <w:rsid w:val="00F06D95"/>
    <w:rsid w:val="00F075CB"/>
    <w:rsid w:val="00F078D6"/>
    <w:rsid w:val="00F07A15"/>
    <w:rsid w:val="00F07E88"/>
    <w:rsid w:val="00F10C10"/>
    <w:rsid w:val="00F10E24"/>
    <w:rsid w:val="00F116CE"/>
    <w:rsid w:val="00F11A01"/>
    <w:rsid w:val="00F11A5E"/>
    <w:rsid w:val="00F13BBE"/>
    <w:rsid w:val="00F1416E"/>
    <w:rsid w:val="00F141B0"/>
    <w:rsid w:val="00F15010"/>
    <w:rsid w:val="00F15CAA"/>
    <w:rsid w:val="00F162D8"/>
    <w:rsid w:val="00F163D4"/>
    <w:rsid w:val="00F16584"/>
    <w:rsid w:val="00F165E1"/>
    <w:rsid w:val="00F16BAF"/>
    <w:rsid w:val="00F16BC7"/>
    <w:rsid w:val="00F16FE2"/>
    <w:rsid w:val="00F17867"/>
    <w:rsid w:val="00F17F7A"/>
    <w:rsid w:val="00F17FA5"/>
    <w:rsid w:val="00F2021F"/>
    <w:rsid w:val="00F2026D"/>
    <w:rsid w:val="00F205F3"/>
    <w:rsid w:val="00F2086F"/>
    <w:rsid w:val="00F2298E"/>
    <w:rsid w:val="00F22CE0"/>
    <w:rsid w:val="00F2309C"/>
    <w:rsid w:val="00F235EC"/>
    <w:rsid w:val="00F23DD7"/>
    <w:rsid w:val="00F23E3E"/>
    <w:rsid w:val="00F24BF2"/>
    <w:rsid w:val="00F24E64"/>
    <w:rsid w:val="00F25EE1"/>
    <w:rsid w:val="00F26042"/>
    <w:rsid w:val="00F26740"/>
    <w:rsid w:val="00F267F2"/>
    <w:rsid w:val="00F26C30"/>
    <w:rsid w:val="00F27116"/>
    <w:rsid w:val="00F27387"/>
    <w:rsid w:val="00F30EC1"/>
    <w:rsid w:val="00F31043"/>
    <w:rsid w:val="00F318A4"/>
    <w:rsid w:val="00F319DA"/>
    <w:rsid w:val="00F31DAB"/>
    <w:rsid w:val="00F31ED7"/>
    <w:rsid w:val="00F32741"/>
    <w:rsid w:val="00F327D0"/>
    <w:rsid w:val="00F32935"/>
    <w:rsid w:val="00F32BD8"/>
    <w:rsid w:val="00F3309D"/>
    <w:rsid w:val="00F3317A"/>
    <w:rsid w:val="00F341A2"/>
    <w:rsid w:val="00F3469A"/>
    <w:rsid w:val="00F35344"/>
    <w:rsid w:val="00F35E15"/>
    <w:rsid w:val="00F35F8A"/>
    <w:rsid w:val="00F36553"/>
    <w:rsid w:val="00F367B3"/>
    <w:rsid w:val="00F36CE6"/>
    <w:rsid w:val="00F3735B"/>
    <w:rsid w:val="00F377F4"/>
    <w:rsid w:val="00F403A6"/>
    <w:rsid w:val="00F42022"/>
    <w:rsid w:val="00F42083"/>
    <w:rsid w:val="00F42BE4"/>
    <w:rsid w:val="00F43148"/>
    <w:rsid w:val="00F43FE6"/>
    <w:rsid w:val="00F44085"/>
    <w:rsid w:val="00F44191"/>
    <w:rsid w:val="00F44613"/>
    <w:rsid w:val="00F44CCA"/>
    <w:rsid w:val="00F4537E"/>
    <w:rsid w:val="00F45BE2"/>
    <w:rsid w:val="00F466A4"/>
    <w:rsid w:val="00F4677D"/>
    <w:rsid w:val="00F467DA"/>
    <w:rsid w:val="00F47417"/>
    <w:rsid w:val="00F47447"/>
    <w:rsid w:val="00F47B6D"/>
    <w:rsid w:val="00F501B4"/>
    <w:rsid w:val="00F5087B"/>
    <w:rsid w:val="00F515C5"/>
    <w:rsid w:val="00F522DE"/>
    <w:rsid w:val="00F528A4"/>
    <w:rsid w:val="00F52EF8"/>
    <w:rsid w:val="00F53257"/>
    <w:rsid w:val="00F532E8"/>
    <w:rsid w:val="00F53496"/>
    <w:rsid w:val="00F53DE4"/>
    <w:rsid w:val="00F545B3"/>
    <w:rsid w:val="00F54833"/>
    <w:rsid w:val="00F54C19"/>
    <w:rsid w:val="00F55562"/>
    <w:rsid w:val="00F5599E"/>
    <w:rsid w:val="00F56DEA"/>
    <w:rsid w:val="00F56F62"/>
    <w:rsid w:val="00F5773D"/>
    <w:rsid w:val="00F579F2"/>
    <w:rsid w:val="00F60083"/>
    <w:rsid w:val="00F60C97"/>
    <w:rsid w:val="00F60DC5"/>
    <w:rsid w:val="00F60FA2"/>
    <w:rsid w:val="00F60FF3"/>
    <w:rsid w:val="00F61300"/>
    <w:rsid w:val="00F6133C"/>
    <w:rsid w:val="00F613D1"/>
    <w:rsid w:val="00F61491"/>
    <w:rsid w:val="00F61738"/>
    <w:rsid w:val="00F61800"/>
    <w:rsid w:val="00F63CB1"/>
    <w:rsid w:val="00F66A57"/>
    <w:rsid w:val="00F66E7E"/>
    <w:rsid w:val="00F672DE"/>
    <w:rsid w:val="00F67391"/>
    <w:rsid w:val="00F67998"/>
    <w:rsid w:val="00F67D56"/>
    <w:rsid w:val="00F7075E"/>
    <w:rsid w:val="00F7115A"/>
    <w:rsid w:val="00F71248"/>
    <w:rsid w:val="00F71595"/>
    <w:rsid w:val="00F71F52"/>
    <w:rsid w:val="00F72047"/>
    <w:rsid w:val="00F72127"/>
    <w:rsid w:val="00F7241F"/>
    <w:rsid w:val="00F72EAE"/>
    <w:rsid w:val="00F738F1"/>
    <w:rsid w:val="00F742E4"/>
    <w:rsid w:val="00F749BB"/>
    <w:rsid w:val="00F749C4"/>
    <w:rsid w:val="00F749CE"/>
    <w:rsid w:val="00F74A77"/>
    <w:rsid w:val="00F74E83"/>
    <w:rsid w:val="00F7670E"/>
    <w:rsid w:val="00F76E97"/>
    <w:rsid w:val="00F77615"/>
    <w:rsid w:val="00F7766A"/>
    <w:rsid w:val="00F776C4"/>
    <w:rsid w:val="00F77D99"/>
    <w:rsid w:val="00F80227"/>
    <w:rsid w:val="00F80298"/>
    <w:rsid w:val="00F8031C"/>
    <w:rsid w:val="00F8039C"/>
    <w:rsid w:val="00F808C4"/>
    <w:rsid w:val="00F809CE"/>
    <w:rsid w:val="00F8117A"/>
    <w:rsid w:val="00F81831"/>
    <w:rsid w:val="00F81BA7"/>
    <w:rsid w:val="00F8297B"/>
    <w:rsid w:val="00F82E26"/>
    <w:rsid w:val="00F8356A"/>
    <w:rsid w:val="00F83BCD"/>
    <w:rsid w:val="00F83E42"/>
    <w:rsid w:val="00F8449B"/>
    <w:rsid w:val="00F84626"/>
    <w:rsid w:val="00F8514B"/>
    <w:rsid w:val="00F85D7B"/>
    <w:rsid w:val="00F85FD9"/>
    <w:rsid w:val="00F86403"/>
    <w:rsid w:val="00F864A4"/>
    <w:rsid w:val="00F86A45"/>
    <w:rsid w:val="00F873B8"/>
    <w:rsid w:val="00F87B44"/>
    <w:rsid w:val="00F87FEA"/>
    <w:rsid w:val="00F90701"/>
    <w:rsid w:val="00F90B6D"/>
    <w:rsid w:val="00F91116"/>
    <w:rsid w:val="00F91132"/>
    <w:rsid w:val="00F912A4"/>
    <w:rsid w:val="00F9159A"/>
    <w:rsid w:val="00F91EA2"/>
    <w:rsid w:val="00F921FB"/>
    <w:rsid w:val="00F922F9"/>
    <w:rsid w:val="00F9252C"/>
    <w:rsid w:val="00F92C83"/>
    <w:rsid w:val="00F93312"/>
    <w:rsid w:val="00F935C2"/>
    <w:rsid w:val="00F93B77"/>
    <w:rsid w:val="00F940AB"/>
    <w:rsid w:val="00F94182"/>
    <w:rsid w:val="00F942CB"/>
    <w:rsid w:val="00F9455D"/>
    <w:rsid w:val="00F9488D"/>
    <w:rsid w:val="00F965F5"/>
    <w:rsid w:val="00F96806"/>
    <w:rsid w:val="00F96CD3"/>
    <w:rsid w:val="00F9725D"/>
    <w:rsid w:val="00F9739E"/>
    <w:rsid w:val="00F975DD"/>
    <w:rsid w:val="00F979CE"/>
    <w:rsid w:val="00F97A7F"/>
    <w:rsid w:val="00F97D19"/>
    <w:rsid w:val="00F97D71"/>
    <w:rsid w:val="00FA0671"/>
    <w:rsid w:val="00FA09EB"/>
    <w:rsid w:val="00FA189C"/>
    <w:rsid w:val="00FA1C03"/>
    <w:rsid w:val="00FA205A"/>
    <w:rsid w:val="00FA29B4"/>
    <w:rsid w:val="00FA2FE9"/>
    <w:rsid w:val="00FA300E"/>
    <w:rsid w:val="00FA3196"/>
    <w:rsid w:val="00FA336F"/>
    <w:rsid w:val="00FA39A9"/>
    <w:rsid w:val="00FA41EC"/>
    <w:rsid w:val="00FA41F3"/>
    <w:rsid w:val="00FA42B0"/>
    <w:rsid w:val="00FA52C2"/>
    <w:rsid w:val="00FA5561"/>
    <w:rsid w:val="00FA56A9"/>
    <w:rsid w:val="00FA5B3E"/>
    <w:rsid w:val="00FA5E8F"/>
    <w:rsid w:val="00FA6229"/>
    <w:rsid w:val="00FA63A0"/>
    <w:rsid w:val="00FA65B1"/>
    <w:rsid w:val="00FA6D4B"/>
    <w:rsid w:val="00FA6E7F"/>
    <w:rsid w:val="00FA7028"/>
    <w:rsid w:val="00FA7114"/>
    <w:rsid w:val="00FA732D"/>
    <w:rsid w:val="00FB154B"/>
    <w:rsid w:val="00FB1729"/>
    <w:rsid w:val="00FB1889"/>
    <w:rsid w:val="00FB1C7D"/>
    <w:rsid w:val="00FB2379"/>
    <w:rsid w:val="00FB25BA"/>
    <w:rsid w:val="00FB26DC"/>
    <w:rsid w:val="00FB2750"/>
    <w:rsid w:val="00FB2B03"/>
    <w:rsid w:val="00FB3E29"/>
    <w:rsid w:val="00FB4D13"/>
    <w:rsid w:val="00FB4FEE"/>
    <w:rsid w:val="00FB5D2A"/>
    <w:rsid w:val="00FB5F8E"/>
    <w:rsid w:val="00FB74AF"/>
    <w:rsid w:val="00FB7690"/>
    <w:rsid w:val="00FB7E32"/>
    <w:rsid w:val="00FC0569"/>
    <w:rsid w:val="00FC08FD"/>
    <w:rsid w:val="00FC0930"/>
    <w:rsid w:val="00FC0CEC"/>
    <w:rsid w:val="00FC0D8D"/>
    <w:rsid w:val="00FC0E1E"/>
    <w:rsid w:val="00FC0F10"/>
    <w:rsid w:val="00FC1ACC"/>
    <w:rsid w:val="00FC2838"/>
    <w:rsid w:val="00FC2CCC"/>
    <w:rsid w:val="00FC3937"/>
    <w:rsid w:val="00FC3AEE"/>
    <w:rsid w:val="00FC3BEC"/>
    <w:rsid w:val="00FC3D7D"/>
    <w:rsid w:val="00FC3E0D"/>
    <w:rsid w:val="00FC45D1"/>
    <w:rsid w:val="00FC512A"/>
    <w:rsid w:val="00FC59C4"/>
    <w:rsid w:val="00FC5CEA"/>
    <w:rsid w:val="00FC6451"/>
    <w:rsid w:val="00FC6B4B"/>
    <w:rsid w:val="00FC7D22"/>
    <w:rsid w:val="00FC7E19"/>
    <w:rsid w:val="00FD00C5"/>
    <w:rsid w:val="00FD0D82"/>
    <w:rsid w:val="00FD1CA2"/>
    <w:rsid w:val="00FD2560"/>
    <w:rsid w:val="00FD294C"/>
    <w:rsid w:val="00FD3D0B"/>
    <w:rsid w:val="00FD3DB9"/>
    <w:rsid w:val="00FD409B"/>
    <w:rsid w:val="00FD40FB"/>
    <w:rsid w:val="00FD4898"/>
    <w:rsid w:val="00FD4C05"/>
    <w:rsid w:val="00FD4DD7"/>
    <w:rsid w:val="00FD54F5"/>
    <w:rsid w:val="00FD55AF"/>
    <w:rsid w:val="00FD5654"/>
    <w:rsid w:val="00FD5A2C"/>
    <w:rsid w:val="00FD5B72"/>
    <w:rsid w:val="00FD5D7B"/>
    <w:rsid w:val="00FD6678"/>
    <w:rsid w:val="00FD68D8"/>
    <w:rsid w:val="00FD6D00"/>
    <w:rsid w:val="00FD74AF"/>
    <w:rsid w:val="00FD7A37"/>
    <w:rsid w:val="00FD7B0A"/>
    <w:rsid w:val="00FD7DDF"/>
    <w:rsid w:val="00FD7F6B"/>
    <w:rsid w:val="00FE002E"/>
    <w:rsid w:val="00FE097C"/>
    <w:rsid w:val="00FE1315"/>
    <w:rsid w:val="00FE135F"/>
    <w:rsid w:val="00FE16BC"/>
    <w:rsid w:val="00FE1D65"/>
    <w:rsid w:val="00FE2249"/>
    <w:rsid w:val="00FE23D7"/>
    <w:rsid w:val="00FE367B"/>
    <w:rsid w:val="00FE3DFD"/>
    <w:rsid w:val="00FE3E3E"/>
    <w:rsid w:val="00FE4659"/>
    <w:rsid w:val="00FE493D"/>
    <w:rsid w:val="00FE4A1E"/>
    <w:rsid w:val="00FE4DBB"/>
    <w:rsid w:val="00FE536D"/>
    <w:rsid w:val="00FE5AD3"/>
    <w:rsid w:val="00FE5B8E"/>
    <w:rsid w:val="00FE5FC3"/>
    <w:rsid w:val="00FE64D6"/>
    <w:rsid w:val="00FE6BA8"/>
    <w:rsid w:val="00FE6E71"/>
    <w:rsid w:val="00FE71F6"/>
    <w:rsid w:val="00FE7444"/>
    <w:rsid w:val="00FE7850"/>
    <w:rsid w:val="00FF0224"/>
    <w:rsid w:val="00FF0842"/>
    <w:rsid w:val="00FF16F2"/>
    <w:rsid w:val="00FF1A3D"/>
    <w:rsid w:val="00FF230C"/>
    <w:rsid w:val="00FF24A1"/>
    <w:rsid w:val="00FF2A06"/>
    <w:rsid w:val="00FF2A12"/>
    <w:rsid w:val="00FF2C67"/>
    <w:rsid w:val="00FF2C94"/>
    <w:rsid w:val="00FF2F38"/>
    <w:rsid w:val="00FF3149"/>
    <w:rsid w:val="00FF3D60"/>
    <w:rsid w:val="00FF3E82"/>
    <w:rsid w:val="00FF507B"/>
    <w:rsid w:val="00FF6A63"/>
    <w:rsid w:val="00FF6EB8"/>
    <w:rsid w:val="00FF73FC"/>
    <w:rsid w:val="00FF7743"/>
    <w:rsid w:val="00FF7A1A"/>
    <w:rsid w:val="00FF7C36"/>
    <w:rsid w:val="00FF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5537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4755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2475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24755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link w:val="TANChar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link w:val="FooterChar"/>
    <w:uiPriority w:val="99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Ca,cap1,cap2,cap11,Légende-figure,Légende-figure Char,Beschrifubg,Beschriftung Char,label,cap11 Char Char Char,captions,Beschriftung Char Char"/>
    <w:basedOn w:val="Normal"/>
    <w:next w:val="Normal"/>
    <w:link w:val="CaptionChar1"/>
    <w:qFormat/>
    <w:rsid w:val="00DB3A47"/>
    <w:pPr>
      <w:spacing w:before="120" w:after="120"/>
    </w:pPr>
    <w:rPr>
      <w:rFonts w:eastAsia="SimSun"/>
      <w:b/>
      <w:sz w:val="2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 Char,cap1 Char,cap2 Char,cap11 Char,Légende-figure Char1,Légende-figure Char Char,Beschrifubg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FE5B8E"/>
    <w:pPr>
      <w:ind w:left="720"/>
    </w:pPr>
  </w:style>
  <w:style w:type="character" w:customStyle="1" w:styleId="Heading1Char">
    <w:name w:val="Heading 1 Char"/>
    <w:aliases w:val="H1 Char,h1 Char,Heading 1 3GPP Char"/>
    <w:link w:val="Heading1"/>
    <w:rsid w:val="003A427B"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locked/>
    <w:rsid w:val="00A33E0D"/>
    <w:rPr>
      <w:rFonts w:ascii="Arial" w:eastAsia="新細明體" w:hAnsi="Arial"/>
      <w:kern w:val="2"/>
      <w:sz w:val="18"/>
      <w:szCs w:val="22"/>
      <w:lang w:eastAsia="zh-TW"/>
    </w:rPr>
  </w:style>
  <w:style w:type="character" w:customStyle="1" w:styleId="TAHCar">
    <w:name w:val="TAH Car"/>
    <w:link w:val="TAH"/>
    <w:locked/>
    <w:rsid w:val="00A33E0D"/>
    <w:rPr>
      <w:rFonts w:ascii="Arial" w:eastAsia="新細明體" w:hAnsi="Arial"/>
      <w:b/>
      <w:kern w:val="2"/>
      <w:sz w:val="18"/>
      <w:szCs w:val="22"/>
      <w:lang w:eastAsia="zh-TW"/>
    </w:rPr>
  </w:style>
  <w:style w:type="character" w:customStyle="1" w:styleId="B1Char">
    <w:name w:val="B1 Char"/>
    <w:link w:val="B1"/>
    <w:locked/>
    <w:rsid w:val="00EE4B7F"/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aliases w:val="header odd Char"/>
    <w:link w:val="Header"/>
    <w:locked/>
    <w:rsid w:val="00CC3905"/>
    <w:rPr>
      <w:rFonts w:ascii="Arial" w:hAnsi="Arial"/>
      <w:b/>
      <w:noProof/>
      <w:sz w:val="18"/>
      <w:lang w:val="en-US" w:eastAsia="en-US" w:bidi="ar-SA"/>
    </w:rPr>
  </w:style>
  <w:style w:type="character" w:customStyle="1" w:styleId="FooterChar">
    <w:name w:val="Footer Char"/>
    <w:link w:val="Footer"/>
    <w:uiPriority w:val="99"/>
    <w:rsid w:val="0025336C"/>
    <w:rPr>
      <w:rFonts w:ascii="Arial" w:hAnsi="Arial"/>
      <w:b/>
      <w:i/>
      <w:noProof/>
      <w:sz w:val="18"/>
      <w:lang w:eastAsia="en-US"/>
    </w:rPr>
  </w:style>
  <w:style w:type="paragraph" w:styleId="EndnoteText">
    <w:name w:val="endnote text"/>
    <w:basedOn w:val="Normal"/>
    <w:link w:val="EndnoteTextChar"/>
    <w:rsid w:val="0025336C"/>
    <w:rPr>
      <w:sz w:val="20"/>
      <w:szCs w:val="20"/>
    </w:rPr>
  </w:style>
  <w:style w:type="character" w:customStyle="1" w:styleId="EndnoteTextChar">
    <w:name w:val="Endnote Text Char"/>
    <w:link w:val="EndnoteText"/>
    <w:rsid w:val="0025336C"/>
    <w:rPr>
      <w:rFonts w:ascii="Times New Roman" w:eastAsia="Times New Roman" w:hAnsi="Times New Roman"/>
    </w:rPr>
  </w:style>
  <w:style w:type="character" w:styleId="EndnoteReference">
    <w:name w:val="endnote reference"/>
    <w:rsid w:val="0025336C"/>
    <w:rPr>
      <w:vertAlign w:val="superscript"/>
    </w:rPr>
  </w:style>
  <w:style w:type="paragraph" w:styleId="NormalWeb">
    <w:name w:val="Normal (Web)"/>
    <w:basedOn w:val="Normal"/>
    <w:uiPriority w:val="99"/>
    <w:unhideWhenUsed/>
    <w:rsid w:val="00404416"/>
    <w:pPr>
      <w:spacing w:before="75" w:after="75"/>
    </w:pPr>
    <w:rPr>
      <w:rFonts w:ascii="Arial" w:hAnsi="Arial" w:cs="Arial"/>
      <w:sz w:val="20"/>
      <w:szCs w:val="20"/>
    </w:rPr>
  </w:style>
  <w:style w:type="table" w:styleId="LightGrid-Accent5">
    <w:name w:val="Light Grid Accent 5"/>
    <w:basedOn w:val="TableNormal"/>
    <w:uiPriority w:val="62"/>
    <w:rsid w:val="002E12D9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ZapfDingbats" w:eastAsia="新細明體" w:hAnsi="ZapfDingbats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ZapfDingbats" w:eastAsia="新細明體" w:hAnsi="ZapfDingbats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ZapfDingbats" w:eastAsia="新細明體" w:hAnsi="ZapfDingbats" w:cs="Times New Roman"/>
        <w:b/>
        <w:bCs/>
      </w:rPr>
    </w:tblStylePr>
    <w:tblStylePr w:type="lastCol">
      <w:rPr>
        <w:rFonts w:ascii="ZapfDingbats" w:eastAsia="新細明體" w:hAnsi="ZapfDingbats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ED486B"/>
    <w:rPr>
      <w:rFonts w:ascii="Calibri" w:eastAsia="新細明體" w:hAnsi="Calibri" w:cs="新細明體"/>
      <w:kern w:val="2"/>
      <w:sz w:val="24"/>
      <w:szCs w:val="22"/>
    </w:rPr>
  </w:style>
  <w:style w:type="character" w:customStyle="1" w:styleId="TALChar">
    <w:name w:val="TAL Char"/>
    <w:link w:val="TAL"/>
    <w:rsid w:val="002A03AD"/>
    <w:rPr>
      <w:rFonts w:ascii="Arial" w:eastAsia="新細明體" w:hAnsi="Arial"/>
      <w:kern w:val="2"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024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024DA"/>
    <w:rPr>
      <w:rFonts w:ascii="Courier New" w:eastAsia="Times New Roman" w:hAnsi="Courier New" w:cs="Courier New"/>
    </w:rPr>
  </w:style>
  <w:style w:type="table" w:customStyle="1" w:styleId="3-11">
    <w:name w:val="清單表格 3 - 輔色 11"/>
    <w:basedOn w:val="TableNormal"/>
    <w:uiPriority w:val="48"/>
    <w:rsid w:val="003024DA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TableGrid1">
    <w:name w:val="Table Grid 1"/>
    <w:basedOn w:val="TableNormal"/>
    <w:rsid w:val="003024DA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024DA"/>
    <w:pPr>
      <w:widowControl w:val="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7-51">
    <w:name w:val="清單表格 7 彩色 - 輔色 51"/>
    <w:basedOn w:val="TableNormal"/>
    <w:uiPriority w:val="52"/>
    <w:rsid w:val="003024DA"/>
    <w:rPr>
      <w:color w:val="2F5496"/>
    </w:rPr>
    <w:tblPr>
      <w:tblStyleRowBandSize w:val="1"/>
      <w:tblStyleColBandSize w:val="1"/>
    </w:tblPr>
    <w:tblStylePr w:type="firstRow">
      <w:rPr>
        <w:rFonts w:ascii="ZapfDingbats" w:eastAsia="新細明體" w:hAnsi="ZapfDingbats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ZapfDingbats" w:eastAsia="新細明體" w:hAnsi="ZapfDingbats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ZapfDingbats" w:eastAsia="新細明體" w:hAnsi="ZapfDingbats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ZapfDingbats" w:eastAsia="新細明體" w:hAnsi="ZapfDingbats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5-11">
    <w:name w:val="格線表格 5 深色 - 輔色 11"/>
    <w:basedOn w:val="TableNormal"/>
    <w:uiPriority w:val="50"/>
    <w:rsid w:val="003024D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2-11">
    <w:name w:val="暗色網底 2 - 輔色 11"/>
    <w:basedOn w:val="TableNormal"/>
    <w:uiPriority w:val="64"/>
    <w:rsid w:val="003024D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3Deffects1">
    <w:name w:val="Table 3D effects 1"/>
    <w:basedOn w:val="TableNormal"/>
    <w:rsid w:val="003024DA"/>
    <w:pPr>
      <w:widowControl w:val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024DA"/>
    <w:pPr>
      <w:widowControl w:val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024D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C5144F"/>
    <w:rPr>
      <w:rFonts w:ascii="Arial" w:eastAsiaTheme="minorEastAsia" w:hAnsi="Arial" w:cstheme="minorBidi"/>
      <w:b/>
      <w:sz w:val="22"/>
      <w:szCs w:val="22"/>
      <w:lang w:eastAsia="zh-CN"/>
    </w:rPr>
  </w:style>
  <w:style w:type="character" w:customStyle="1" w:styleId="TANChar">
    <w:name w:val="TAN Char"/>
    <w:link w:val="TAN"/>
    <w:rsid w:val="00C5144F"/>
    <w:rPr>
      <w:rFonts w:ascii="Arial" w:eastAsiaTheme="minorEastAsia" w:hAnsi="Arial" w:cstheme="minorBidi"/>
      <w:sz w:val="18"/>
      <w:szCs w:val="22"/>
      <w:lang w:eastAsia="zh-CN"/>
    </w:rPr>
  </w:style>
  <w:style w:type="paragraph" w:styleId="BodyText">
    <w:name w:val="Body Text"/>
    <w:basedOn w:val="Normal"/>
    <w:link w:val="BodyTextChar"/>
    <w:semiHidden/>
    <w:unhideWhenUsed/>
    <w:rsid w:val="00E21BA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21BA1"/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TALCar">
    <w:name w:val="TAL Car"/>
    <w:rsid w:val="00056C39"/>
    <w:rPr>
      <w:rFonts w:ascii="Arial" w:hAnsi="Arial" w:cs="Arial"/>
      <w:sz w:val="18"/>
      <w:szCs w:val="18"/>
      <w:lang w:val="en-GB"/>
    </w:rPr>
  </w:style>
  <w:style w:type="character" w:customStyle="1" w:styleId="PLChar">
    <w:name w:val="PL Char"/>
    <w:basedOn w:val="DefaultParagraphFont"/>
    <w:link w:val="PL"/>
    <w:rsid w:val="00F6133C"/>
    <w:rPr>
      <w:rFonts w:ascii="Courier New" w:hAnsi="Courier New"/>
      <w:noProof/>
      <w:sz w:val="16"/>
      <w:lang w:eastAsia="en-US"/>
    </w:rPr>
  </w:style>
  <w:style w:type="table" w:styleId="PlainTable1">
    <w:name w:val="Plain Table 1"/>
    <w:basedOn w:val="TableNormal"/>
    <w:uiPriority w:val="41"/>
    <w:rsid w:val="006A151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BC37AC"/>
    <w:rPr>
      <w:color w:val="808080"/>
    </w:rPr>
  </w:style>
  <w:style w:type="table" w:customStyle="1" w:styleId="1">
    <w:name w:val="表格格線1"/>
    <w:basedOn w:val="TableNormal"/>
    <w:next w:val="TableGrid"/>
    <w:rsid w:val="00242B9F"/>
    <w:rPr>
      <w:rFonts w:eastAsia="Malgun Gothic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DefaultParagraphFont"/>
    <w:rsid w:val="002F2973"/>
  </w:style>
  <w:style w:type="character" w:styleId="Emphasis">
    <w:name w:val="Emphasis"/>
    <w:basedOn w:val="DefaultParagraphFont"/>
    <w:uiPriority w:val="20"/>
    <w:qFormat/>
    <w:rsid w:val="002F2973"/>
    <w:rPr>
      <w:i/>
      <w:iCs/>
    </w:rPr>
  </w:style>
  <w:style w:type="table" w:styleId="GridTable5Dark-Accent1">
    <w:name w:val="Grid Table 5 Dark Accent 1"/>
    <w:basedOn w:val="TableNormal"/>
    <w:uiPriority w:val="50"/>
    <w:rsid w:val="008A02C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CRCoverPageChar">
    <w:name w:val="CR Cover Page Char"/>
    <w:link w:val="CRCoverPage"/>
    <w:rsid w:val="00DC4201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916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420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385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2931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30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144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03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872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465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4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68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7737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81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029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5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483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47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8441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59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930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7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216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41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160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731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99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6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03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622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465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34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22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011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350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5295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71405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3686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2805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79515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9958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8671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27211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2932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0482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1571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5784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9903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0176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91938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9890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58745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0614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9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0896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0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7334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639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21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1693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83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62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50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64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41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5991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837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9541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4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366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183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58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20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908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43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55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6631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538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049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7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19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230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64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45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57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196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25364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3934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483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8032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99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994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0448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2440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33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49857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367570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38262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867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19681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0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14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49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99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3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50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39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9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552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03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20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393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286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25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21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2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83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8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519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15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4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209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3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449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139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25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288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5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265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026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9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6713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15701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11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95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031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62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597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04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08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72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48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264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4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65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500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545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316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244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403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090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94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0306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2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5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1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18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28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6401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74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825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96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639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61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276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92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6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7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85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97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28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00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7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323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17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497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351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692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0598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410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9106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90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06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305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653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09365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4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67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5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12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1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8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12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5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5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2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2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297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9913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2735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654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736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828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603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5016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27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297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2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2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7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7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2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2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520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317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063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3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16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2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1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6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0835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79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4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282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8189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627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99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64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75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077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574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1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825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7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50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06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13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8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82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6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3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892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49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2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7068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57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303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7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200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73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133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22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0736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3386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9049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5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761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8223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35063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7170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2803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235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85628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724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2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04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2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351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5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89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16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809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778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933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007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2219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706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137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5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016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13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6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59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03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654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37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9396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2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65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89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49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715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59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3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8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652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429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4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954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6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0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275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61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71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7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5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6951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530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7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2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317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3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05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2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56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142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6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7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94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92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79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03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078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05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82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48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1279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366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8358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155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049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214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268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20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18993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83949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1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43074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44455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2207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83531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863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27830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27269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5257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877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8328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01139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8618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4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86444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1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93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956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745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04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8556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9727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153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7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C294BD-9C5D-4071-8EBA-52B6C2C46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1002</Words>
  <Characters>5717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6706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dcterms:created xsi:type="dcterms:W3CDTF">2020-08-05T07:29:00Z</dcterms:created>
  <dcterms:modified xsi:type="dcterms:W3CDTF">2020-08-07T06:49:00Z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